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88E4" w14:textId="0105C401" w:rsidR="006657E2" w:rsidRPr="00396280" w:rsidRDefault="006657E2" w:rsidP="000A34B3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396280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396280">
        <w:rPr>
          <w:b/>
          <w:bCs/>
          <w:sz w:val="22"/>
          <w:szCs w:val="22"/>
        </w:rPr>
        <w:t>COUNCIL CHAMBERS</w:t>
      </w:r>
      <w:r w:rsidR="00715F4A" w:rsidRPr="00396280">
        <w:rPr>
          <w:b/>
          <w:bCs/>
          <w:sz w:val="22"/>
          <w:szCs w:val="22"/>
        </w:rPr>
        <w:t xml:space="preserve"> OF </w:t>
      </w:r>
      <w:r w:rsidR="007F31E2" w:rsidRPr="00396280">
        <w:rPr>
          <w:b/>
          <w:bCs/>
          <w:sz w:val="22"/>
          <w:szCs w:val="22"/>
        </w:rPr>
        <w:t>THE TOWN</w:t>
      </w:r>
      <w:r w:rsidR="001173DE" w:rsidRPr="00396280">
        <w:rPr>
          <w:b/>
          <w:bCs/>
          <w:sz w:val="22"/>
          <w:szCs w:val="22"/>
        </w:rPr>
        <w:t xml:space="preserve"> OFFICE</w:t>
      </w:r>
      <w:r w:rsidR="004D02C3" w:rsidRPr="00396280">
        <w:rPr>
          <w:b/>
          <w:bCs/>
          <w:sz w:val="22"/>
          <w:szCs w:val="22"/>
        </w:rPr>
        <w:t xml:space="preserve"> </w:t>
      </w:r>
      <w:r w:rsidRPr="00396280">
        <w:rPr>
          <w:b/>
          <w:bCs/>
          <w:sz w:val="22"/>
          <w:szCs w:val="22"/>
        </w:rPr>
        <w:t xml:space="preserve">ON </w:t>
      </w:r>
      <w:r w:rsidR="0086495F" w:rsidRPr="00396280">
        <w:rPr>
          <w:b/>
          <w:bCs/>
          <w:sz w:val="22"/>
          <w:szCs w:val="22"/>
        </w:rPr>
        <w:t>MONDAY</w:t>
      </w:r>
      <w:r w:rsidR="000B6D58" w:rsidRPr="00396280">
        <w:rPr>
          <w:b/>
          <w:bCs/>
          <w:sz w:val="22"/>
          <w:szCs w:val="22"/>
        </w:rPr>
        <w:t>,</w:t>
      </w:r>
      <w:r w:rsidR="00D95F9F" w:rsidRPr="00396280">
        <w:rPr>
          <w:b/>
          <w:bCs/>
          <w:sz w:val="22"/>
          <w:szCs w:val="22"/>
        </w:rPr>
        <w:t xml:space="preserve"> </w:t>
      </w:r>
      <w:r w:rsidR="00227013" w:rsidRPr="00396280">
        <w:rPr>
          <w:b/>
          <w:bCs/>
          <w:sz w:val="22"/>
          <w:szCs w:val="22"/>
        </w:rPr>
        <w:t xml:space="preserve">MAY </w:t>
      </w:r>
      <w:r w:rsidR="00244726" w:rsidRPr="00396280">
        <w:rPr>
          <w:b/>
          <w:bCs/>
          <w:sz w:val="22"/>
          <w:szCs w:val="22"/>
        </w:rPr>
        <w:t>27</w:t>
      </w:r>
      <w:r w:rsidR="0086495F" w:rsidRPr="00396280">
        <w:rPr>
          <w:b/>
          <w:bCs/>
          <w:sz w:val="22"/>
          <w:szCs w:val="22"/>
        </w:rPr>
        <w:t xml:space="preserve">, </w:t>
      </w:r>
      <w:proofErr w:type="gramStart"/>
      <w:r w:rsidR="0086495F" w:rsidRPr="00396280">
        <w:rPr>
          <w:b/>
          <w:bCs/>
          <w:sz w:val="22"/>
          <w:szCs w:val="22"/>
        </w:rPr>
        <w:t>2024</w:t>
      </w:r>
      <w:proofErr w:type="gramEnd"/>
      <w:r w:rsidRPr="00396280">
        <w:rPr>
          <w:b/>
          <w:bCs/>
          <w:sz w:val="22"/>
          <w:szCs w:val="22"/>
        </w:rPr>
        <w:t xml:space="preserve"> COMMENCING AT </w:t>
      </w:r>
      <w:r w:rsidR="00FC2448" w:rsidRPr="00396280">
        <w:rPr>
          <w:b/>
          <w:bCs/>
          <w:sz w:val="22"/>
          <w:szCs w:val="22"/>
        </w:rPr>
        <w:t>7</w:t>
      </w:r>
      <w:r w:rsidR="00227013" w:rsidRPr="00396280">
        <w:rPr>
          <w:b/>
          <w:bCs/>
          <w:sz w:val="22"/>
          <w:szCs w:val="22"/>
        </w:rPr>
        <w:t xml:space="preserve"> </w:t>
      </w:r>
      <w:r w:rsidR="00FC2448" w:rsidRPr="00396280">
        <w:rPr>
          <w:b/>
          <w:bCs/>
          <w:sz w:val="22"/>
          <w:szCs w:val="22"/>
        </w:rPr>
        <w:t>P.M.</w:t>
      </w:r>
      <w:r w:rsidR="00EE16C0" w:rsidRPr="00396280">
        <w:rPr>
          <w:sz w:val="22"/>
          <w:szCs w:val="22"/>
        </w:rPr>
        <w:t xml:space="preserve"> </w:t>
      </w:r>
    </w:p>
    <w:p w14:paraId="1E8B7FDA" w14:textId="77777777" w:rsidR="00715F4A" w:rsidRPr="00396280" w:rsidRDefault="00715F4A">
      <w:pPr>
        <w:ind w:left="1620"/>
        <w:jc w:val="both"/>
        <w:rPr>
          <w:sz w:val="22"/>
          <w:szCs w:val="22"/>
        </w:rPr>
      </w:pPr>
    </w:p>
    <w:p w14:paraId="50F2E4D2" w14:textId="77777777" w:rsidR="00DB62AC" w:rsidRPr="00396280" w:rsidRDefault="00DB62AC" w:rsidP="00FD75C4">
      <w:pPr>
        <w:jc w:val="both"/>
        <w:rPr>
          <w:sz w:val="22"/>
          <w:szCs w:val="22"/>
        </w:rPr>
      </w:pPr>
    </w:p>
    <w:p w14:paraId="68B48CAF" w14:textId="65DB1704" w:rsidR="00892FF0" w:rsidRPr="00396280" w:rsidRDefault="00715F4A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>PRESENT</w:t>
      </w:r>
      <w:r w:rsidRPr="00396280">
        <w:rPr>
          <w:sz w:val="22"/>
          <w:szCs w:val="22"/>
        </w:rPr>
        <w:tab/>
      </w:r>
      <w:r w:rsidR="0086495F" w:rsidRPr="00396280">
        <w:rPr>
          <w:sz w:val="22"/>
          <w:szCs w:val="22"/>
        </w:rPr>
        <w:t>Mayor</w:t>
      </w:r>
      <w:r w:rsidR="0086495F" w:rsidRPr="00396280">
        <w:rPr>
          <w:sz w:val="22"/>
          <w:szCs w:val="22"/>
        </w:rPr>
        <w:tab/>
        <w:t>Al Jellicoe</w:t>
      </w:r>
    </w:p>
    <w:p w14:paraId="7B4C5DAD" w14:textId="77777777" w:rsidR="0086495F" w:rsidRPr="00396280" w:rsidRDefault="0086495F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419032CD" w14:textId="07386A21" w:rsidR="00A24D41" w:rsidRPr="00396280" w:rsidRDefault="004864C3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="00715F4A" w:rsidRPr="00396280">
        <w:rPr>
          <w:sz w:val="22"/>
          <w:szCs w:val="22"/>
        </w:rPr>
        <w:t>Councillors:</w:t>
      </w:r>
      <w:r w:rsidR="00715F4A" w:rsidRPr="00396280">
        <w:rPr>
          <w:sz w:val="22"/>
          <w:szCs w:val="22"/>
        </w:rPr>
        <w:tab/>
        <w:t xml:space="preserve">Marilyn Baker, </w:t>
      </w:r>
      <w:r w:rsidR="00244726" w:rsidRPr="00396280">
        <w:rPr>
          <w:sz w:val="22"/>
          <w:szCs w:val="22"/>
        </w:rPr>
        <w:t xml:space="preserve">Mike Hill, </w:t>
      </w:r>
      <w:r w:rsidR="008D27A9" w:rsidRPr="00396280">
        <w:rPr>
          <w:sz w:val="22"/>
          <w:szCs w:val="22"/>
        </w:rPr>
        <w:t xml:space="preserve">Kurt Johnson, </w:t>
      </w:r>
      <w:r w:rsidR="00706A97" w:rsidRPr="00396280">
        <w:rPr>
          <w:sz w:val="22"/>
          <w:szCs w:val="22"/>
        </w:rPr>
        <w:t>Amanda</w:t>
      </w:r>
      <w:r w:rsidR="00953D6E" w:rsidRPr="00396280">
        <w:rPr>
          <w:sz w:val="22"/>
          <w:szCs w:val="22"/>
        </w:rPr>
        <w:t xml:space="preserve"> Reynolds</w:t>
      </w:r>
      <w:r w:rsidR="0086495F" w:rsidRPr="00396280">
        <w:rPr>
          <w:sz w:val="22"/>
          <w:szCs w:val="22"/>
        </w:rPr>
        <w:t>,</w:t>
      </w:r>
      <w:r w:rsidR="008D27A9" w:rsidRPr="00396280">
        <w:rPr>
          <w:sz w:val="22"/>
          <w:szCs w:val="22"/>
        </w:rPr>
        <w:t xml:space="preserve"> </w:t>
      </w:r>
      <w:r w:rsidR="0086495F" w:rsidRPr="00396280">
        <w:rPr>
          <w:sz w:val="22"/>
          <w:szCs w:val="22"/>
        </w:rPr>
        <w:t>Howard Saelhof</w:t>
      </w:r>
      <w:r w:rsidR="008D27A9" w:rsidRPr="00396280">
        <w:rPr>
          <w:sz w:val="22"/>
          <w:szCs w:val="22"/>
        </w:rPr>
        <w:t xml:space="preserve"> &amp; Brendan Samida</w:t>
      </w:r>
    </w:p>
    <w:p w14:paraId="763FAABC" w14:textId="77777777" w:rsidR="00396280" w:rsidRPr="00396280" w:rsidRDefault="00396280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42104DC9" w14:textId="47A013CC" w:rsidR="00396280" w:rsidRPr="00396280" w:rsidRDefault="00396280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  <w:t>Guest:</w:t>
      </w:r>
      <w:r w:rsidRPr="00396280">
        <w:rPr>
          <w:sz w:val="22"/>
          <w:szCs w:val="22"/>
        </w:rPr>
        <w:tab/>
        <w:t>Shane Janke, Janke LLP</w:t>
      </w:r>
    </w:p>
    <w:p w14:paraId="0C627881" w14:textId="77777777" w:rsidR="002A7617" w:rsidRPr="00396280" w:rsidRDefault="002A7617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30FF4FF6" w14:textId="294C6C4A" w:rsidR="00890EF9" w:rsidRPr="00396280" w:rsidRDefault="00892FF0" w:rsidP="0024472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="00080285" w:rsidRPr="00396280">
        <w:rPr>
          <w:sz w:val="22"/>
          <w:szCs w:val="22"/>
        </w:rPr>
        <w:t>Staff:</w:t>
      </w:r>
      <w:r w:rsidR="00080285" w:rsidRPr="00396280">
        <w:rPr>
          <w:sz w:val="22"/>
          <w:szCs w:val="22"/>
        </w:rPr>
        <w:tab/>
      </w:r>
      <w:r w:rsidR="007D2EC0" w:rsidRPr="00396280">
        <w:rPr>
          <w:sz w:val="22"/>
          <w:szCs w:val="22"/>
        </w:rPr>
        <w:t>Carol Lawrence</w:t>
      </w:r>
      <w:r w:rsidR="00396280" w:rsidRPr="00396280">
        <w:rPr>
          <w:sz w:val="22"/>
          <w:szCs w:val="22"/>
        </w:rPr>
        <w:t xml:space="preserve"> &amp; Mike Kuras</w:t>
      </w:r>
    </w:p>
    <w:p w14:paraId="3449CD3D" w14:textId="77777777" w:rsidR="00244726" w:rsidRPr="00396280" w:rsidRDefault="00244726" w:rsidP="0024472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244E4EB7" w14:textId="77777777" w:rsidR="002A7617" w:rsidRPr="00396280" w:rsidRDefault="002A7617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20C33037" w14:textId="483224EC" w:rsidR="00F36370" w:rsidRPr="00396280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396280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396280" w:rsidRDefault="00F36370" w:rsidP="00F36370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396280" w:rsidRDefault="00740FA6" w:rsidP="0077408D">
      <w:pPr>
        <w:pStyle w:val="BodyTextIndent2"/>
      </w:pPr>
      <w:r w:rsidRPr="00396280">
        <w:tab/>
        <w:t xml:space="preserve">A quorum being present Mayor </w:t>
      </w:r>
      <w:r w:rsidR="0086495F" w:rsidRPr="00396280">
        <w:t>Jellicoe</w:t>
      </w:r>
      <w:r w:rsidRPr="00396280">
        <w:t xml:space="preserve"> called the meeting to order </w:t>
      </w:r>
      <w:r w:rsidR="00D108A5" w:rsidRPr="00396280">
        <w:t xml:space="preserve">at </w:t>
      </w:r>
      <w:r w:rsidR="0086495F" w:rsidRPr="00396280">
        <w:t>7:00 p.m</w:t>
      </w:r>
      <w:r w:rsidR="0093144D" w:rsidRPr="00396280">
        <w:t>.</w:t>
      </w:r>
    </w:p>
    <w:p w14:paraId="1FFD0869" w14:textId="49385D51" w:rsidR="009B1CCF" w:rsidRPr="00396280" w:rsidRDefault="009B1CCF" w:rsidP="007724ED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43EBE6B8" w14:textId="5AB7E902" w:rsidR="006657E2" w:rsidRPr="00396280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396280">
        <w:rPr>
          <w:b/>
          <w:bCs/>
          <w:sz w:val="22"/>
          <w:szCs w:val="22"/>
        </w:rPr>
        <w:t>1</w:t>
      </w:r>
      <w:r w:rsidR="00E95651" w:rsidRPr="00396280">
        <w:rPr>
          <w:b/>
          <w:bCs/>
          <w:sz w:val="22"/>
          <w:szCs w:val="22"/>
        </w:rPr>
        <w:t>.</w:t>
      </w:r>
      <w:r w:rsidR="006657E2" w:rsidRPr="00396280">
        <w:rPr>
          <w:b/>
          <w:bCs/>
          <w:sz w:val="22"/>
          <w:szCs w:val="22"/>
        </w:rPr>
        <w:tab/>
      </w:r>
      <w:r w:rsidR="006657E2" w:rsidRPr="00396280">
        <w:rPr>
          <w:b/>
          <w:bCs/>
          <w:sz w:val="22"/>
          <w:szCs w:val="22"/>
          <w:u w:val="single"/>
        </w:rPr>
        <w:t>MINUTES</w:t>
      </w:r>
    </w:p>
    <w:p w14:paraId="4BFEFEE1" w14:textId="77777777" w:rsidR="003A590B" w:rsidRPr="00396280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396280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D645803" w14:textId="77777777" w:rsidR="00396280" w:rsidRPr="00396280" w:rsidRDefault="00396280" w:rsidP="004A41C4">
            <w:pPr>
              <w:ind w:left="-74"/>
              <w:rPr>
                <w:sz w:val="22"/>
                <w:szCs w:val="22"/>
              </w:rPr>
            </w:pPr>
            <w:bookmarkStart w:id="2" w:name="_Hlk117255560"/>
            <w:bookmarkStart w:id="3" w:name="_Hlk113953027"/>
            <w:r w:rsidRPr="00396280">
              <w:rPr>
                <w:sz w:val="22"/>
                <w:szCs w:val="22"/>
              </w:rPr>
              <w:t>SAMIDA</w:t>
            </w:r>
          </w:p>
          <w:p w14:paraId="10EF6460" w14:textId="1434E15B" w:rsidR="00FC2448" w:rsidRPr="00396280" w:rsidRDefault="00396280" w:rsidP="004A41C4">
            <w:pPr>
              <w:ind w:left="-74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HILL</w:t>
            </w:r>
            <w:r w:rsidR="00244726" w:rsidRPr="00396280">
              <w:rPr>
                <w:sz w:val="22"/>
                <w:szCs w:val="22"/>
              </w:rPr>
              <w:t xml:space="preserve"> </w:t>
            </w:r>
            <w:r w:rsidR="008D27A9" w:rsidRPr="00396280">
              <w:rPr>
                <w:sz w:val="22"/>
                <w:szCs w:val="22"/>
              </w:rPr>
              <w:t xml:space="preserve"> </w:t>
            </w:r>
            <w:r w:rsidR="00234F95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2479A95D" w:rsidR="006657E2" w:rsidRPr="00396280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244726" w:rsidRPr="00396280">
              <w:rPr>
                <w:sz w:val="22"/>
                <w:szCs w:val="22"/>
              </w:rPr>
              <w:t>May 13</w:t>
            </w:r>
            <w:r w:rsidR="0044153B" w:rsidRPr="00396280">
              <w:rPr>
                <w:sz w:val="22"/>
                <w:szCs w:val="22"/>
              </w:rPr>
              <w:t>,</w:t>
            </w:r>
            <w:r w:rsidR="00474613" w:rsidRPr="00396280">
              <w:rPr>
                <w:sz w:val="22"/>
                <w:szCs w:val="22"/>
              </w:rPr>
              <w:t xml:space="preserve"> </w:t>
            </w:r>
            <w:proofErr w:type="gramStart"/>
            <w:r w:rsidR="00D735BF" w:rsidRPr="00396280">
              <w:rPr>
                <w:sz w:val="22"/>
                <w:szCs w:val="22"/>
              </w:rPr>
              <w:t>2024</w:t>
            </w:r>
            <w:proofErr w:type="gramEnd"/>
            <w:r w:rsidR="00490CFD" w:rsidRPr="00396280">
              <w:rPr>
                <w:sz w:val="22"/>
                <w:szCs w:val="22"/>
              </w:rPr>
              <w:t xml:space="preserve"> </w:t>
            </w:r>
            <w:r w:rsidRPr="00396280">
              <w:rPr>
                <w:sz w:val="22"/>
                <w:szCs w:val="22"/>
              </w:rPr>
              <w:t>be approved as presented.</w:t>
            </w:r>
          </w:p>
          <w:p w14:paraId="20D32FC7" w14:textId="77777777" w:rsidR="0053629B" w:rsidRPr="00396280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0"/>
    <w:bookmarkEnd w:id="2"/>
    <w:p w14:paraId="6FE5DC76" w14:textId="337FB108" w:rsidR="00FC2448" w:rsidRPr="00396280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44B75506" w14:textId="4845AE35" w:rsidR="00FC2448" w:rsidRPr="00396280" w:rsidRDefault="00FC2448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072AC024" w14:textId="4DE20AF3" w:rsidR="00244726" w:rsidRPr="00396280" w:rsidRDefault="00244726" w:rsidP="00244726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396280">
        <w:rPr>
          <w:b/>
          <w:bCs/>
          <w:sz w:val="22"/>
          <w:szCs w:val="22"/>
        </w:rPr>
        <w:t>2.</w:t>
      </w:r>
      <w:r w:rsidRPr="00396280">
        <w:rPr>
          <w:b/>
          <w:bCs/>
          <w:sz w:val="22"/>
          <w:szCs w:val="22"/>
        </w:rPr>
        <w:tab/>
      </w:r>
      <w:r w:rsidRPr="00396280">
        <w:rPr>
          <w:b/>
          <w:bCs/>
          <w:sz w:val="22"/>
          <w:szCs w:val="22"/>
          <w:u w:val="single"/>
        </w:rPr>
        <w:t xml:space="preserve">DECEMBER 31, </w:t>
      </w:r>
      <w:proofErr w:type="gramStart"/>
      <w:r w:rsidRPr="00396280">
        <w:rPr>
          <w:b/>
          <w:bCs/>
          <w:sz w:val="22"/>
          <w:szCs w:val="22"/>
          <w:u w:val="single"/>
        </w:rPr>
        <w:t>2023</w:t>
      </w:r>
      <w:proofErr w:type="gramEnd"/>
      <w:r w:rsidRPr="00396280">
        <w:rPr>
          <w:b/>
          <w:bCs/>
          <w:sz w:val="22"/>
          <w:szCs w:val="22"/>
          <w:u w:val="single"/>
        </w:rPr>
        <w:t xml:space="preserve"> AUDITED FINANCIAL STATEMENT</w:t>
      </w:r>
    </w:p>
    <w:p w14:paraId="0E19E72B" w14:textId="77777777" w:rsidR="00244726" w:rsidRPr="00396280" w:rsidRDefault="00244726" w:rsidP="00244726">
      <w:pPr>
        <w:tabs>
          <w:tab w:val="left" w:pos="0"/>
          <w:tab w:val="left" w:pos="2880"/>
        </w:tabs>
        <w:ind w:hanging="54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244726" w:rsidRPr="00396280" w14:paraId="76087DE9" w14:textId="77777777" w:rsidTr="0002231C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2C6180B" w14:textId="77777777" w:rsidR="00244726" w:rsidRPr="00396280" w:rsidRDefault="00244726" w:rsidP="0002231C">
            <w:pPr>
              <w:ind w:left="-74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495130B" w14:textId="45FEFC9B" w:rsidR="00244726" w:rsidRPr="00396280" w:rsidRDefault="00244726" w:rsidP="0002231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Shane Janke of Janke LLP Profession</w:t>
            </w:r>
            <w:r w:rsidR="00D26E07">
              <w:rPr>
                <w:sz w:val="22"/>
                <w:szCs w:val="22"/>
              </w:rPr>
              <w:t>al</w:t>
            </w:r>
            <w:r w:rsidRPr="00396280">
              <w:rPr>
                <w:sz w:val="22"/>
                <w:szCs w:val="22"/>
              </w:rPr>
              <w:t xml:space="preserve"> Accountants presented the December 31, </w:t>
            </w:r>
            <w:proofErr w:type="gramStart"/>
            <w:r w:rsidRPr="00396280">
              <w:rPr>
                <w:sz w:val="22"/>
                <w:szCs w:val="22"/>
              </w:rPr>
              <w:t>2023</w:t>
            </w:r>
            <w:proofErr w:type="gramEnd"/>
            <w:r w:rsidRPr="00396280">
              <w:rPr>
                <w:sz w:val="22"/>
                <w:szCs w:val="22"/>
              </w:rPr>
              <w:t xml:space="preserve"> Audited Financial Statement.  The Mayor and Council asked </w:t>
            </w:r>
            <w:proofErr w:type="gramStart"/>
            <w:r w:rsidRPr="00396280">
              <w:rPr>
                <w:sz w:val="22"/>
                <w:szCs w:val="22"/>
              </w:rPr>
              <w:t>a few</w:t>
            </w:r>
            <w:proofErr w:type="gramEnd"/>
            <w:r w:rsidRPr="00396280">
              <w:rPr>
                <w:sz w:val="22"/>
                <w:szCs w:val="22"/>
              </w:rPr>
              <w:t xml:space="preserve"> questions then thanked Mr. Janke for attending the meeting.</w:t>
            </w:r>
          </w:p>
        </w:tc>
      </w:tr>
    </w:tbl>
    <w:p w14:paraId="3ED34995" w14:textId="77777777" w:rsidR="00244726" w:rsidRPr="00396280" w:rsidRDefault="00244726" w:rsidP="00244726">
      <w:pPr>
        <w:tabs>
          <w:tab w:val="left" w:pos="0"/>
          <w:tab w:val="left" w:pos="2880"/>
        </w:tabs>
        <w:jc w:val="both"/>
        <w:rPr>
          <w:sz w:val="22"/>
          <w:szCs w:val="22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244726" w:rsidRPr="00396280" w14:paraId="2BBD70CA" w14:textId="77777777" w:rsidTr="0002231C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82118F3" w14:textId="77777777" w:rsidR="00396280" w:rsidRPr="00396280" w:rsidRDefault="00396280" w:rsidP="0002231C">
            <w:pPr>
              <w:ind w:left="-74"/>
              <w:rPr>
                <w:sz w:val="22"/>
                <w:szCs w:val="22"/>
              </w:rPr>
            </w:pPr>
            <w:bookmarkStart w:id="4" w:name="_Hlk106093228"/>
            <w:r w:rsidRPr="00396280">
              <w:rPr>
                <w:sz w:val="22"/>
                <w:szCs w:val="22"/>
              </w:rPr>
              <w:t>REYNOLDS</w:t>
            </w:r>
          </w:p>
          <w:p w14:paraId="4ABAAF5F" w14:textId="1C3FAFA7" w:rsidR="00244726" w:rsidRPr="00396280" w:rsidRDefault="00396280" w:rsidP="0002231C">
            <w:pPr>
              <w:ind w:left="-74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BAKER</w:t>
            </w:r>
            <w:r w:rsidR="00244726" w:rsidRPr="0039628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76E6ABF8" w14:textId="4E1F6C95" w:rsidR="00244726" w:rsidRPr="00396280" w:rsidRDefault="00244726" w:rsidP="0002231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Town of Tisdale’s Audited Financial Statements for the year ended December 31, </w:t>
            </w:r>
            <w:proofErr w:type="gramStart"/>
            <w:r w:rsidRPr="00396280">
              <w:rPr>
                <w:sz w:val="22"/>
                <w:szCs w:val="22"/>
              </w:rPr>
              <w:t>2023</w:t>
            </w:r>
            <w:proofErr w:type="gramEnd"/>
            <w:r w:rsidRPr="00396280">
              <w:rPr>
                <w:sz w:val="22"/>
                <w:szCs w:val="22"/>
              </w:rPr>
              <w:t xml:space="preserve"> as presented by Janke LLP be accepted as presented and as attached hereto and forming a part of these minutes.</w:t>
            </w:r>
          </w:p>
          <w:p w14:paraId="0A604ED8" w14:textId="77777777" w:rsidR="00244726" w:rsidRPr="00396280" w:rsidRDefault="00244726" w:rsidP="0002231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4"/>
    <w:p w14:paraId="1D9CB154" w14:textId="77777777" w:rsidR="00244726" w:rsidRPr="00396280" w:rsidRDefault="00244726" w:rsidP="00244726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1F4BA2FB" w14:textId="77777777" w:rsidR="00244726" w:rsidRPr="00396280" w:rsidRDefault="00244726" w:rsidP="00244726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13CC77B9" w14:textId="77777777" w:rsidR="008D27A9" w:rsidRPr="00396280" w:rsidRDefault="008D27A9" w:rsidP="008D27A9">
      <w:pPr>
        <w:tabs>
          <w:tab w:val="left" w:pos="1725"/>
          <w:tab w:val="left" w:pos="2880"/>
          <w:tab w:val="left" w:pos="5760"/>
          <w:tab w:val="left" w:pos="5850"/>
        </w:tabs>
        <w:ind w:left="1440" w:hanging="1440"/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</w:p>
    <w:p w14:paraId="2F343FF8" w14:textId="6780E890" w:rsidR="00974814" w:rsidRPr="00396280" w:rsidRDefault="008D27A9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>Councillor Samida declared a pecuniary interest and left the Council Chambers.</w:t>
      </w:r>
    </w:p>
    <w:p w14:paraId="2F921B2F" w14:textId="77777777" w:rsidR="008D27A9" w:rsidRPr="00396280" w:rsidRDefault="008D27A9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bookmarkEnd w:id="1"/>
    <w:bookmarkEnd w:id="3"/>
    <w:p w14:paraId="095A4F85" w14:textId="5D52E7C5" w:rsidR="00962C2A" w:rsidRPr="00396280" w:rsidRDefault="00FC2448" w:rsidP="00FC2448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  <w:r w:rsidRPr="00396280">
        <w:rPr>
          <w:b/>
          <w:bCs/>
          <w:sz w:val="22"/>
          <w:szCs w:val="22"/>
        </w:rPr>
        <w:t>3</w:t>
      </w:r>
      <w:r w:rsidR="00962C2A" w:rsidRPr="00396280">
        <w:rPr>
          <w:b/>
          <w:bCs/>
          <w:sz w:val="22"/>
          <w:szCs w:val="22"/>
        </w:rPr>
        <w:t>.</w:t>
      </w:r>
      <w:r w:rsidR="00962C2A" w:rsidRPr="00396280">
        <w:rPr>
          <w:b/>
          <w:bCs/>
          <w:sz w:val="22"/>
          <w:szCs w:val="22"/>
        </w:rPr>
        <w:tab/>
      </w:r>
      <w:r w:rsidR="00962C2A" w:rsidRPr="00396280">
        <w:rPr>
          <w:b/>
          <w:bCs/>
          <w:sz w:val="22"/>
          <w:szCs w:val="22"/>
          <w:u w:val="single"/>
        </w:rPr>
        <w:t>ACCOUNTS</w:t>
      </w:r>
    </w:p>
    <w:p w14:paraId="68A960EE" w14:textId="77777777" w:rsidR="00962C2A" w:rsidRPr="00396280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396280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67E1634" w14:textId="77777777" w:rsidR="00396280" w:rsidRDefault="00396280" w:rsidP="00221871">
            <w:pPr>
              <w:ind w:left="-108"/>
              <w:rPr>
                <w:sz w:val="22"/>
                <w:szCs w:val="22"/>
              </w:rPr>
            </w:pPr>
            <w:bookmarkStart w:id="5" w:name="_Hlk106029211"/>
            <w:r>
              <w:rPr>
                <w:sz w:val="22"/>
                <w:szCs w:val="22"/>
              </w:rPr>
              <w:t>JOHNSON</w:t>
            </w:r>
          </w:p>
          <w:p w14:paraId="0966018D" w14:textId="2B3CCC8E" w:rsidR="00575D0E" w:rsidRPr="00396280" w:rsidRDefault="00396280" w:rsidP="002218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244726" w:rsidRPr="00396280">
              <w:rPr>
                <w:sz w:val="22"/>
                <w:szCs w:val="22"/>
              </w:rPr>
              <w:t xml:space="preserve"> </w:t>
            </w:r>
            <w:r w:rsidR="008D27A9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29563C6A" w14:textId="58066994" w:rsidR="00276B0D" w:rsidRPr="00396280" w:rsidRDefault="00962C2A" w:rsidP="00C35B08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following accounts, as attached hereto and forming a part of these minutes, </w:t>
            </w:r>
            <w:proofErr w:type="gramStart"/>
            <w:r w:rsidRPr="00396280">
              <w:rPr>
                <w:sz w:val="22"/>
                <w:szCs w:val="22"/>
              </w:rPr>
              <w:t>be approved</w:t>
            </w:r>
            <w:proofErr w:type="gramEnd"/>
            <w:r w:rsidRPr="00396280">
              <w:rPr>
                <w:sz w:val="22"/>
                <w:szCs w:val="22"/>
              </w:rPr>
              <w:t xml:space="preserve"> for payment:</w:t>
            </w:r>
          </w:p>
        </w:tc>
      </w:tr>
      <w:bookmarkEnd w:id="5"/>
    </w:tbl>
    <w:p w14:paraId="1A14DFC9" w14:textId="77777777" w:rsidR="00962C2A" w:rsidRPr="00396280" w:rsidRDefault="00962C2A" w:rsidP="00962C2A">
      <w:pPr>
        <w:tabs>
          <w:tab w:val="left" w:pos="217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396280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396280" w:rsidRDefault="00962C2A" w:rsidP="00276B0D">
            <w:pPr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396280" w:rsidRDefault="00962C2A" w:rsidP="00221871">
            <w:pPr>
              <w:rPr>
                <w:sz w:val="22"/>
                <w:szCs w:val="22"/>
              </w:rPr>
            </w:pPr>
            <w:bookmarkStart w:id="6" w:name="_Hlk47684401"/>
            <w:r w:rsidRPr="00396280">
              <w:rPr>
                <w:sz w:val="22"/>
                <w:szCs w:val="22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396280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2"/>
                <w:szCs w:val="22"/>
              </w:rPr>
            </w:pPr>
          </w:p>
        </w:tc>
      </w:tr>
      <w:tr w:rsidR="00962C2A" w:rsidRPr="00396280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396280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74E6B2A" w14:textId="19B13DE9" w:rsidR="00962C2A" w:rsidRPr="00396280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Wages Chq - #9</w:t>
            </w:r>
            <w:r w:rsidR="00244726" w:rsidRPr="00396280">
              <w:rPr>
                <w:sz w:val="22"/>
                <w:szCs w:val="22"/>
              </w:rPr>
              <w:t>38078</w:t>
            </w:r>
            <w:r w:rsidRPr="00396280">
              <w:rPr>
                <w:sz w:val="22"/>
                <w:szCs w:val="22"/>
              </w:rPr>
              <w:t xml:space="preserve"> - #93</w:t>
            </w:r>
            <w:r w:rsidR="00227013" w:rsidRPr="00396280">
              <w:rPr>
                <w:sz w:val="22"/>
                <w:szCs w:val="22"/>
              </w:rPr>
              <w:t>8</w:t>
            </w:r>
            <w:r w:rsidR="00244726" w:rsidRPr="00396280">
              <w:rPr>
                <w:sz w:val="22"/>
                <w:szCs w:val="22"/>
              </w:rPr>
              <w:t>130</w:t>
            </w:r>
          </w:p>
        </w:tc>
        <w:tc>
          <w:tcPr>
            <w:tcW w:w="2213" w:type="dxa"/>
            <w:vAlign w:val="bottom"/>
          </w:tcPr>
          <w:p w14:paraId="5671F8EE" w14:textId="73CA2A98" w:rsidR="00962C2A" w:rsidRPr="00396280" w:rsidRDefault="00244726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$55,339.46</w:t>
            </w:r>
          </w:p>
        </w:tc>
      </w:tr>
      <w:tr w:rsidR="00227013" w:rsidRPr="00396280" w14:paraId="2D620479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73B2DA4" w14:textId="77777777" w:rsidR="00227013" w:rsidRPr="00396280" w:rsidRDefault="00227013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452B9AD" w14:textId="08971FE5" w:rsidR="00227013" w:rsidRPr="00396280" w:rsidRDefault="00227013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Chq #21</w:t>
            </w:r>
            <w:r w:rsidR="00244726" w:rsidRPr="00396280">
              <w:rPr>
                <w:sz w:val="22"/>
                <w:szCs w:val="22"/>
              </w:rPr>
              <w:t>945</w:t>
            </w:r>
            <w:r w:rsidRPr="00396280">
              <w:rPr>
                <w:sz w:val="22"/>
                <w:szCs w:val="22"/>
              </w:rPr>
              <w:t xml:space="preserve"> - #219</w:t>
            </w:r>
            <w:r w:rsidR="00244726" w:rsidRPr="00396280">
              <w:rPr>
                <w:sz w:val="22"/>
                <w:szCs w:val="22"/>
              </w:rPr>
              <w:t>71</w:t>
            </w:r>
          </w:p>
        </w:tc>
        <w:tc>
          <w:tcPr>
            <w:tcW w:w="2213" w:type="dxa"/>
            <w:vAlign w:val="bottom"/>
          </w:tcPr>
          <w:p w14:paraId="24AA1E88" w14:textId="31939426" w:rsidR="00227013" w:rsidRPr="00396280" w:rsidRDefault="00244726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$36,865.92</w:t>
            </w:r>
          </w:p>
        </w:tc>
      </w:tr>
      <w:bookmarkEnd w:id="6"/>
      <w:tr w:rsidR="00DE2FB5" w:rsidRPr="00396280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ACB29E0" w14:textId="2FA88640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1F125C21" w14:textId="385ACC47" w:rsidR="00DE2FB5" w:rsidRPr="00396280" w:rsidRDefault="00244726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$189,872.99</w:t>
            </w:r>
          </w:p>
        </w:tc>
      </w:tr>
      <w:tr w:rsidR="00DE2FB5" w:rsidRPr="00396280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DEE94E9" w14:textId="0320C5CD" w:rsidR="00DE2FB5" w:rsidRPr="00396280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EFT Payments</w:t>
            </w:r>
          </w:p>
        </w:tc>
        <w:tc>
          <w:tcPr>
            <w:tcW w:w="2213" w:type="dxa"/>
            <w:vAlign w:val="bottom"/>
          </w:tcPr>
          <w:p w14:paraId="44D3B045" w14:textId="0B12473B" w:rsidR="00DE2FB5" w:rsidRPr="00396280" w:rsidRDefault="00244726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 w:rsidRPr="00396280">
              <w:rPr>
                <w:sz w:val="22"/>
                <w:szCs w:val="22"/>
                <w:u w:val="single"/>
              </w:rPr>
              <w:t>$1</w:t>
            </w:r>
            <w:r w:rsidR="00D26E07">
              <w:rPr>
                <w:sz w:val="22"/>
                <w:szCs w:val="22"/>
                <w:u w:val="single"/>
              </w:rPr>
              <w:t>6</w:t>
            </w:r>
            <w:r w:rsidRPr="00396280">
              <w:rPr>
                <w:sz w:val="22"/>
                <w:szCs w:val="22"/>
                <w:u w:val="single"/>
              </w:rPr>
              <w:t>9,052.30</w:t>
            </w:r>
          </w:p>
        </w:tc>
      </w:tr>
      <w:tr w:rsidR="002A7617" w:rsidRPr="00396280" w14:paraId="48CD4C8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7CEA94BF" w14:textId="74349F28" w:rsidR="002A7617" w:rsidRPr="00396280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4E595667" w14:textId="5BBD008C" w:rsidR="002A7617" w:rsidRPr="00396280" w:rsidRDefault="00227013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SUBTOTAL</w:t>
            </w:r>
          </w:p>
        </w:tc>
        <w:tc>
          <w:tcPr>
            <w:tcW w:w="2213" w:type="dxa"/>
            <w:vAlign w:val="bottom"/>
          </w:tcPr>
          <w:p w14:paraId="5454805D" w14:textId="7C863748" w:rsidR="002A7617" w:rsidRPr="00396280" w:rsidRDefault="00244726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$451,130.67</w:t>
            </w:r>
          </w:p>
        </w:tc>
      </w:tr>
      <w:tr w:rsidR="00227013" w:rsidRPr="00396280" w14:paraId="6BE83C0A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33EC849B" w14:textId="63D0E744" w:rsidR="00227013" w:rsidRPr="00396280" w:rsidRDefault="00227013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b)</w:t>
            </w:r>
          </w:p>
        </w:tc>
        <w:tc>
          <w:tcPr>
            <w:tcW w:w="4603" w:type="dxa"/>
            <w:vAlign w:val="bottom"/>
          </w:tcPr>
          <w:p w14:paraId="13A80CB9" w14:textId="7C31C97D" w:rsidR="00227013" w:rsidRPr="00396280" w:rsidRDefault="00227013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Pecuniary Interest</w:t>
            </w:r>
          </w:p>
        </w:tc>
        <w:tc>
          <w:tcPr>
            <w:tcW w:w="2213" w:type="dxa"/>
            <w:vAlign w:val="bottom"/>
          </w:tcPr>
          <w:p w14:paraId="30FCC397" w14:textId="77777777" w:rsidR="00227013" w:rsidRPr="00396280" w:rsidRDefault="00227013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double"/>
              </w:rPr>
            </w:pPr>
          </w:p>
        </w:tc>
      </w:tr>
      <w:tr w:rsidR="002A7617" w:rsidRPr="00396280" w14:paraId="3BC8A6BD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0C9A00C2" w14:textId="77777777" w:rsidR="002A7617" w:rsidRPr="00396280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0B1BCD4D" w14:textId="6B58DA28" w:rsidR="002A7617" w:rsidRPr="00396280" w:rsidRDefault="00244726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Siden Properties</w:t>
            </w:r>
          </w:p>
        </w:tc>
        <w:tc>
          <w:tcPr>
            <w:tcW w:w="2213" w:type="dxa"/>
            <w:vAlign w:val="bottom"/>
          </w:tcPr>
          <w:p w14:paraId="449FA6A3" w14:textId="338D0488" w:rsidR="002A7617" w:rsidRPr="00396280" w:rsidRDefault="00244726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 w:rsidRPr="00396280">
              <w:rPr>
                <w:sz w:val="22"/>
                <w:szCs w:val="22"/>
                <w:u w:val="single"/>
              </w:rPr>
              <w:t>$129.15</w:t>
            </w:r>
          </w:p>
        </w:tc>
      </w:tr>
      <w:tr w:rsidR="002A7617" w:rsidRPr="00396280" w14:paraId="06EC6CAF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38152C36" w14:textId="77777777" w:rsidR="002A7617" w:rsidRPr="00396280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1F4DF45A" w14:textId="68BDE7ED" w:rsidR="002A7617" w:rsidRPr="00396280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TOTAL</w:t>
            </w:r>
          </w:p>
        </w:tc>
        <w:tc>
          <w:tcPr>
            <w:tcW w:w="2213" w:type="dxa"/>
            <w:vAlign w:val="bottom"/>
          </w:tcPr>
          <w:p w14:paraId="0CA3E748" w14:textId="72EEEA40" w:rsidR="002A7617" w:rsidRPr="00396280" w:rsidRDefault="00244726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double"/>
              </w:rPr>
            </w:pPr>
            <w:r w:rsidRPr="00396280">
              <w:rPr>
                <w:sz w:val="22"/>
                <w:szCs w:val="22"/>
                <w:u w:val="double"/>
              </w:rPr>
              <w:t>$451,259.82</w:t>
            </w:r>
          </w:p>
        </w:tc>
      </w:tr>
    </w:tbl>
    <w:p w14:paraId="71324738" w14:textId="77777777" w:rsidR="00962C2A" w:rsidRPr="00396280" w:rsidRDefault="00962C2A" w:rsidP="00962C2A">
      <w:pPr>
        <w:autoSpaceDE/>
        <w:autoSpaceDN/>
        <w:rPr>
          <w:b/>
          <w:bCs/>
          <w:sz w:val="22"/>
          <w:szCs w:val="22"/>
        </w:rPr>
      </w:pPr>
    </w:p>
    <w:p w14:paraId="57323FE1" w14:textId="77777777" w:rsidR="00474613" w:rsidRPr="00396280" w:rsidRDefault="00474613" w:rsidP="00E508F3">
      <w:pPr>
        <w:autoSpaceDE/>
        <w:autoSpaceDN/>
        <w:ind w:left="5040" w:firstLine="720"/>
        <w:rPr>
          <w:bCs/>
          <w:sz w:val="22"/>
          <w:szCs w:val="22"/>
        </w:rPr>
      </w:pPr>
    </w:p>
    <w:p w14:paraId="06A5B501" w14:textId="5EB4BFE3" w:rsidR="00276B0D" w:rsidRPr="00396280" w:rsidRDefault="00962C2A" w:rsidP="00974814">
      <w:pPr>
        <w:autoSpaceDE/>
        <w:autoSpaceDN/>
        <w:ind w:left="5040" w:firstLine="720"/>
        <w:rPr>
          <w:b/>
          <w:bCs/>
          <w:sz w:val="22"/>
          <w:szCs w:val="22"/>
        </w:rPr>
      </w:pPr>
      <w:r w:rsidRPr="00396280">
        <w:rPr>
          <w:bCs/>
          <w:sz w:val="22"/>
          <w:szCs w:val="22"/>
        </w:rPr>
        <w:t>CARRIED.</w:t>
      </w:r>
      <w:r w:rsidR="00276B0D" w:rsidRPr="00396280">
        <w:rPr>
          <w:b/>
          <w:bCs/>
          <w:sz w:val="22"/>
          <w:szCs w:val="22"/>
        </w:rPr>
        <w:tab/>
      </w:r>
    </w:p>
    <w:p w14:paraId="0F2F9DAA" w14:textId="77777777" w:rsidR="00276B0D" w:rsidRPr="00396280" w:rsidRDefault="00276B0D" w:rsidP="008D27A9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5254CDD1" w14:textId="165FA5A3" w:rsidR="00161ED0" w:rsidRPr="00396280" w:rsidRDefault="00161ED0" w:rsidP="008D27A9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 xml:space="preserve">Councillor Samida returned to </w:t>
      </w:r>
      <w:proofErr w:type="gramStart"/>
      <w:r w:rsidRPr="00396280">
        <w:rPr>
          <w:sz w:val="22"/>
          <w:szCs w:val="22"/>
        </w:rPr>
        <w:t>Council</w:t>
      </w:r>
      <w:proofErr w:type="gramEnd"/>
      <w:r w:rsidRPr="00396280">
        <w:rPr>
          <w:sz w:val="22"/>
          <w:szCs w:val="22"/>
        </w:rPr>
        <w:t xml:space="preserve"> Chambers.</w:t>
      </w:r>
    </w:p>
    <w:p w14:paraId="43E2FE3F" w14:textId="77777777" w:rsidR="00161ED0" w:rsidRPr="00396280" w:rsidRDefault="00161ED0" w:rsidP="008D27A9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67B19817" w14:textId="77777777" w:rsidR="00244726" w:rsidRPr="00396280" w:rsidRDefault="00244726">
      <w:pPr>
        <w:autoSpaceDE/>
        <w:autoSpaceDN/>
        <w:rPr>
          <w:b/>
          <w:bCs/>
          <w:sz w:val="22"/>
          <w:szCs w:val="22"/>
        </w:rPr>
      </w:pPr>
      <w:r w:rsidRPr="00396280">
        <w:rPr>
          <w:b/>
          <w:bCs/>
          <w:sz w:val="22"/>
          <w:szCs w:val="22"/>
        </w:rPr>
        <w:br w:type="page"/>
      </w:r>
    </w:p>
    <w:p w14:paraId="212FFA96" w14:textId="04FC8CC8" w:rsidR="00B120C9" w:rsidRPr="00396280" w:rsidRDefault="00FC2448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  <w:u w:val="single"/>
        </w:rPr>
      </w:pPr>
      <w:r w:rsidRPr="00396280">
        <w:rPr>
          <w:b/>
          <w:bCs/>
          <w:sz w:val="22"/>
          <w:szCs w:val="22"/>
        </w:rPr>
        <w:lastRenderedPageBreak/>
        <w:t>4</w:t>
      </w:r>
      <w:r w:rsidR="001A5DE7" w:rsidRPr="00396280">
        <w:rPr>
          <w:b/>
          <w:bCs/>
          <w:sz w:val="22"/>
          <w:szCs w:val="22"/>
        </w:rPr>
        <w:t>.</w:t>
      </w:r>
      <w:r w:rsidR="00B120C9" w:rsidRPr="00396280">
        <w:rPr>
          <w:b/>
          <w:bCs/>
          <w:sz w:val="22"/>
          <w:szCs w:val="22"/>
        </w:rPr>
        <w:tab/>
      </w:r>
      <w:r w:rsidR="00B120C9" w:rsidRPr="00396280">
        <w:rPr>
          <w:b/>
          <w:bCs/>
          <w:sz w:val="22"/>
          <w:szCs w:val="22"/>
          <w:u w:val="single"/>
        </w:rPr>
        <w:t>CONSENT AGENDA</w:t>
      </w:r>
    </w:p>
    <w:p w14:paraId="48AD0E22" w14:textId="77777777" w:rsidR="00B04718" w:rsidRPr="00396280" w:rsidRDefault="00B04718" w:rsidP="003816D7">
      <w:pPr>
        <w:autoSpaceDE/>
        <w:autoSpaceDN/>
        <w:ind w:hanging="567"/>
        <w:rPr>
          <w:b/>
          <w:bCs/>
          <w:sz w:val="22"/>
          <w:szCs w:val="22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3969"/>
        <w:gridCol w:w="3474"/>
        <w:gridCol w:w="70"/>
      </w:tblGrid>
      <w:tr w:rsidR="00B120C9" w:rsidRPr="00396280" w14:paraId="0A70B933" w14:textId="77777777" w:rsidTr="00DE2FB5">
        <w:trPr>
          <w:gridBefore w:val="1"/>
          <w:gridAfter w:val="1"/>
          <w:wBefore w:w="142" w:type="dxa"/>
          <w:wAfter w:w="70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E67E9B" w14:textId="77777777" w:rsidR="00396280" w:rsidRDefault="00396280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5E1A4439" w14:textId="118D2192" w:rsidR="00C35B08" w:rsidRPr="00396280" w:rsidRDefault="00396280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244726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705E" w14:textId="77777777" w:rsidR="00B120C9" w:rsidRPr="00396280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following Consent Agenda Items </w:t>
            </w:r>
            <w:proofErr w:type="gramStart"/>
            <w:r w:rsidRPr="00396280">
              <w:rPr>
                <w:sz w:val="22"/>
                <w:szCs w:val="22"/>
              </w:rPr>
              <w:t>be accepted</w:t>
            </w:r>
            <w:proofErr w:type="gramEnd"/>
            <w:r w:rsidRPr="00396280">
              <w:rPr>
                <w:sz w:val="22"/>
                <w:szCs w:val="22"/>
              </w:rPr>
              <w:t xml:space="preserve"> as presented</w:t>
            </w:r>
            <w:r w:rsidR="00E43346" w:rsidRPr="00396280">
              <w:rPr>
                <w:sz w:val="22"/>
                <w:szCs w:val="22"/>
              </w:rPr>
              <w:t>.</w:t>
            </w:r>
          </w:p>
          <w:p w14:paraId="24D13F28" w14:textId="1781F91F" w:rsidR="007D2EC0" w:rsidRPr="00396280" w:rsidRDefault="007D2EC0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</w:p>
        </w:tc>
      </w:tr>
      <w:tr w:rsidR="00B120C9" w:rsidRPr="00396280" w14:paraId="44E81AA1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396280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0136558F" w:rsidR="00B120C9" w:rsidRPr="00396280" w:rsidRDefault="0024472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Rec Director’s Report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0694" w14:textId="6CA92A5C" w:rsidR="00B120C9" w:rsidRPr="00396280" w:rsidRDefault="0024472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May, 2024</w:t>
            </w:r>
          </w:p>
        </w:tc>
      </w:tr>
      <w:tr w:rsidR="00B120C9" w:rsidRPr="00396280" w14:paraId="062A9268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396280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30209751" w:rsidR="00B120C9" w:rsidRPr="00396280" w:rsidRDefault="0024472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Rec Programmer’s Report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96A1" w14:textId="4CD223A6" w:rsidR="00B120C9" w:rsidRPr="00396280" w:rsidRDefault="00244726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May, 2024</w:t>
            </w:r>
          </w:p>
        </w:tc>
      </w:tr>
      <w:tr w:rsidR="009B1CCF" w:rsidRPr="00396280" w14:paraId="70374E2E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396280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22F0F529" w:rsidR="009B1CCF" w:rsidRPr="00396280" w:rsidRDefault="0024472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Rec &amp; Parks Minutes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F6F23" w14:textId="0CA079AE" w:rsidR="009B1CCF" w:rsidRPr="00396280" w:rsidRDefault="0024472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May 21, 2024</w:t>
            </w:r>
          </w:p>
        </w:tc>
      </w:tr>
      <w:tr w:rsidR="00F43036" w:rsidRPr="00396280" w14:paraId="13CD79BF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396280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0DA17DD0" w:rsidR="00F43036" w:rsidRPr="00396280" w:rsidRDefault="0024472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Museum Board Minutes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5D948" w14:textId="05B257C1" w:rsidR="00F43036" w:rsidRPr="00396280" w:rsidRDefault="0024472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Multiple</w:t>
            </w:r>
          </w:p>
        </w:tc>
      </w:tr>
      <w:tr w:rsidR="008D27A9" w:rsidRPr="00396280" w14:paraId="2E400E9C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DAB4D" w14:textId="77777777" w:rsidR="008D27A9" w:rsidRPr="00396280" w:rsidRDefault="008D27A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F1697C" w14:textId="41140C6F" w:rsidR="008D27A9" w:rsidRPr="00396280" w:rsidRDefault="0024472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White </w:t>
            </w:r>
            <w:r w:rsidR="00BD0C10" w:rsidRPr="00396280">
              <w:rPr>
                <w:sz w:val="22"/>
                <w:szCs w:val="22"/>
              </w:rPr>
              <w:t>C</w:t>
            </w:r>
            <w:r w:rsidRPr="00396280">
              <w:rPr>
                <w:sz w:val="22"/>
                <w:szCs w:val="22"/>
              </w:rPr>
              <w:t>ity Letter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8A2F3" w14:textId="5FE00C16" w:rsidR="008D27A9" w:rsidRPr="00396280" w:rsidRDefault="0024472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Gratitude</w:t>
            </w:r>
          </w:p>
        </w:tc>
      </w:tr>
      <w:tr w:rsidR="008D27A9" w:rsidRPr="00396280" w14:paraId="33429F7C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9F5D4" w14:textId="77777777" w:rsidR="008D27A9" w:rsidRPr="00396280" w:rsidRDefault="008D27A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F8881B" w14:textId="40DBB356" w:rsidR="008D27A9" w:rsidRPr="00396280" w:rsidRDefault="0024472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Committee Minutes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A2F3A" w14:textId="0E0C6FC9" w:rsidR="008D27A9" w:rsidRPr="00396280" w:rsidRDefault="0024472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May 22, 2024</w:t>
            </w:r>
          </w:p>
        </w:tc>
      </w:tr>
      <w:tr w:rsidR="00244726" w:rsidRPr="00396280" w14:paraId="4D2F0C7D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C434D" w14:textId="77777777" w:rsidR="00244726" w:rsidRPr="00396280" w:rsidRDefault="0024472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4EC2D5" w14:textId="584BF5C3" w:rsidR="00244726" w:rsidRPr="00396280" w:rsidRDefault="00244726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National Police Federation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52166" w14:textId="1F907C48" w:rsidR="00244726" w:rsidRPr="00396280" w:rsidRDefault="00244726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Call to Action</w:t>
            </w:r>
          </w:p>
        </w:tc>
      </w:tr>
      <w:tr w:rsidR="00BD0C10" w:rsidRPr="00396280" w14:paraId="7CC73E5F" w14:textId="77777777" w:rsidTr="008D27A9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9ACEA" w14:textId="77777777" w:rsidR="00BD0C10" w:rsidRPr="00396280" w:rsidRDefault="00BD0C10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BB8E55" w14:textId="24E89E1F" w:rsidR="00BD0C10" w:rsidRPr="00396280" w:rsidRDefault="00BD0C10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Government of Saskatchewan Invitation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4080" w14:textId="1520BEEA" w:rsidR="00BD0C10" w:rsidRPr="00396280" w:rsidRDefault="00BD0C10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May 31, 2024</w:t>
            </w:r>
          </w:p>
        </w:tc>
      </w:tr>
    </w:tbl>
    <w:p w14:paraId="13675567" w14:textId="77777777" w:rsidR="00955B04" w:rsidRPr="00396280" w:rsidRDefault="00955B04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7070AFA" w14:textId="20745616" w:rsidR="007076BD" w:rsidRPr="00396280" w:rsidRDefault="00DF1531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="00B120C9" w:rsidRPr="00396280">
        <w:rPr>
          <w:sz w:val="22"/>
          <w:szCs w:val="22"/>
        </w:rPr>
        <w:t>CARRIED.</w:t>
      </w:r>
      <w:bookmarkStart w:id="7" w:name="_Hlk110850159"/>
      <w:bookmarkStart w:id="8" w:name="_Hlk106096928"/>
      <w:bookmarkStart w:id="9" w:name="_Hlk106972262"/>
    </w:p>
    <w:p w14:paraId="5004CA12" w14:textId="77777777" w:rsidR="008D27A9" w:rsidRPr="00396280" w:rsidRDefault="008D27A9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FFD9C83" w14:textId="535DD760" w:rsidR="00C340D8" w:rsidRPr="00396280" w:rsidRDefault="00C340D8" w:rsidP="00C340D8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396280">
        <w:rPr>
          <w:b/>
          <w:bCs/>
          <w:sz w:val="22"/>
          <w:szCs w:val="22"/>
        </w:rPr>
        <w:t>5.</w:t>
      </w:r>
      <w:r w:rsidRPr="00396280">
        <w:rPr>
          <w:b/>
          <w:bCs/>
          <w:sz w:val="22"/>
          <w:szCs w:val="22"/>
        </w:rPr>
        <w:tab/>
      </w:r>
      <w:r w:rsidR="00BD0C10" w:rsidRPr="00396280">
        <w:rPr>
          <w:b/>
          <w:bCs/>
          <w:sz w:val="22"/>
          <w:szCs w:val="22"/>
          <w:u w:val="single"/>
        </w:rPr>
        <w:t>KENNETH JACOBS - RECLASSIFICATION</w:t>
      </w:r>
    </w:p>
    <w:p w14:paraId="0F6A06C3" w14:textId="77777777" w:rsidR="00C340D8" w:rsidRPr="00396280" w:rsidRDefault="00C340D8" w:rsidP="00C340D8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340D8" w:rsidRPr="00396280" w14:paraId="16AFD47E" w14:textId="77777777" w:rsidTr="00437EB9">
        <w:trPr>
          <w:trHeight w:val="55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6786E" w14:textId="77777777" w:rsidR="00396280" w:rsidRDefault="00396280" w:rsidP="00C35B08">
            <w:pPr>
              <w:tabs>
                <w:tab w:val="left" w:pos="2880"/>
              </w:tabs>
              <w:ind w:left="-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71923104" w14:textId="2ADC6105" w:rsidR="00C340D8" w:rsidRPr="00396280" w:rsidRDefault="00396280" w:rsidP="00C35B08">
            <w:pPr>
              <w:tabs>
                <w:tab w:val="left" w:pos="2880"/>
              </w:tabs>
              <w:ind w:left="-1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BD0C10" w:rsidRPr="00396280">
              <w:rPr>
                <w:sz w:val="22"/>
                <w:szCs w:val="22"/>
              </w:rPr>
              <w:t xml:space="preserve"> </w:t>
            </w:r>
            <w:r w:rsidR="00C340D8" w:rsidRPr="0039628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BF586B" w14:textId="4D228F56" w:rsidR="00C340D8" w:rsidRPr="00396280" w:rsidRDefault="00BD0C10" w:rsidP="00C340D8">
            <w:pPr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Kenneth Jacobs be reclassified to a Level 1 Recreation &amp; Parks Operator effective December 16, </w:t>
            </w:r>
            <w:proofErr w:type="gramStart"/>
            <w:r w:rsidRPr="00396280">
              <w:rPr>
                <w:sz w:val="22"/>
                <w:szCs w:val="22"/>
              </w:rPr>
              <w:t>2023</w:t>
            </w:r>
            <w:proofErr w:type="gramEnd"/>
            <w:r w:rsidRPr="00396280">
              <w:rPr>
                <w:sz w:val="22"/>
                <w:szCs w:val="22"/>
              </w:rPr>
              <w:t xml:space="preserve"> as per Cupe Local 777-02 Agreement as recommended by the Director of Recreation &amp; Parks.</w:t>
            </w:r>
          </w:p>
        </w:tc>
      </w:tr>
    </w:tbl>
    <w:p w14:paraId="7277B485" w14:textId="77777777" w:rsidR="00C340D8" w:rsidRPr="00396280" w:rsidRDefault="00C340D8" w:rsidP="00C340D8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75554ED8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514FF076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902A913" w14:textId="2B6753C5" w:rsidR="00C340D8" w:rsidRPr="00396280" w:rsidRDefault="00C340D8" w:rsidP="00C340D8">
      <w:pPr>
        <w:ind w:hanging="540"/>
        <w:jc w:val="both"/>
        <w:rPr>
          <w:b/>
          <w:sz w:val="22"/>
          <w:szCs w:val="22"/>
          <w:u w:val="single"/>
        </w:rPr>
      </w:pPr>
      <w:bookmarkStart w:id="10" w:name="_Hlk146291624"/>
      <w:r w:rsidRPr="00396280">
        <w:rPr>
          <w:b/>
          <w:sz w:val="22"/>
          <w:szCs w:val="22"/>
        </w:rPr>
        <w:t>6.</w:t>
      </w:r>
      <w:r w:rsidRPr="00396280">
        <w:rPr>
          <w:b/>
          <w:sz w:val="22"/>
          <w:szCs w:val="22"/>
        </w:rPr>
        <w:tab/>
      </w:r>
      <w:r w:rsidR="00BD0C10" w:rsidRPr="00396280">
        <w:rPr>
          <w:b/>
          <w:sz w:val="22"/>
          <w:szCs w:val="22"/>
          <w:u w:val="single"/>
        </w:rPr>
        <w:t>SASK LOTT</w:t>
      </w:r>
      <w:r w:rsidR="00735ECA">
        <w:rPr>
          <w:b/>
          <w:sz w:val="22"/>
          <w:szCs w:val="22"/>
          <w:u w:val="single"/>
        </w:rPr>
        <w:t>ER</w:t>
      </w:r>
      <w:r w:rsidR="00BD0C10" w:rsidRPr="00396280">
        <w:rPr>
          <w:b/>
          <w:sz w:val="22"/>
          <w:szCs w:val="22"/>
          <w:u w:val="single"/>
        </w:rPr>
        <w:t>IES RE</w:t>
      </w:r>
      <w:r w:rsidR="00735ECA">
        <w:rPr>
          <w:b/>
          <w:sz w:val="22"/>
          <w:szCs w:val="22"/>
          <w:u w:val="single"/>
        </w:rPr>
        <w:t>A</w:t>
      </w:r>
      <w:r w:rsidR="00BD0C10" w:rsidRPr="00396280">
        <w:rPr>
          <w:b/>
          <w:sz w:val="22"/>
          <w:szCs w:val="22"/>
          <w:u w:val="single"/>
        </w:rPr>
        <w:t>LLOCATION</w:t>
      </w:r>
    </w:p>
    <w:p w14:paraId="161CEF5C" w14:textId="77777777" w:rsidR="00C340D8" w:rsidRPr="00396280" w:rsidRDefault="00C340D8" w:rsidP="00C340D8">
      <w:pPr>
        <w:jc w:val="both"/>
        <w:rPr>
          <w:sz w:val="22"/>
          <w:szCs w:val="22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C340D8" w:rsidRPr="00396280" w14:paraId="14C26EBF" w14:textId="77777777" w:rsidTr="00437EB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01163" w14:textId="77777777" w:rsidR="00396280" w:rsidRDefault="00396280" w:rsidP="00C35B08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6F174B66" w14:textId="7A5E819A" w:rsidR="00C340D8" w:rsidRPr="00396280" w:rsidRDefault="00396280" w:rsidP="00C35B08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6B4486" w:rsidRPr="00396280">
              <w:rPr>
                <w:sz w:val="22"/>
                <w:szCs w:val="22"/>
              </w:rPr>
              <w:t xml:space="preserve"> </w:t>
            </w:r>
            <w:r w:rsidR="00C340D8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6BB483FC" w14:textId="288CFCB3" w:rsidR="00C340D8" w:rsidRPr="00396280" w:rsidRDefault="00D97155" w:rsidP="00C340D8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$500.00 be allocated to the Tisdale Air Cadets and $578.85 be allocated to the Town of Tisdale Toonie Tuesday </w:t>
            </w:r>
            <w:proofErr w:type="gramStart"/>
            <w:r w:rsidRPr="00396280">
              <w:rPr>
                <w:sz w:val="22"/>
                <w:szCs w:val="22"/>
              </w:rPr>
              <w:t>Project</w:t>
            </w:r>
            <w:proofErr w:type="gramEnd"/>
            <w:r w:rsidRPr="00396280">
              <w:rPr>
                <w:sz w:val="22"/>
                <w:szCs w:val="22"/>
              </w:rPr>
              <w:t xml:space="preserve"> which was unutilized Sask Lottery Funds from April 1, 2023 to March 31, 2024 as recommended by the Director of Recreation &amp; Parks.</w:t>
            </w:r>
          </w:p>
          <w:p w14:paraId="0738452C" w14:textId="77777777" w:rsidR="00C340D8" w:rsidRPr="00396280" w:rsidRDefault="00C340D8" w:rsidP="00C340D8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021F4CFD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05D930D9" w14:textId="62FA1138" w:rsidR="00C340D8" w:rsidRPr="00396280" w:rsidRDefault="00C340D8" w:rsidP="00C340D8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02FAB343" w14:textId="16E5DC77" w:rsidR="00396280" w:rsidRPr="00396280" w:rsidRDefault="00396280" w:rsidP="00396280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1" w:name="_Hlk158360897"/>
      <w:bookmarkStart w:id="12" w:name="_Hlk164755004"/>
      <w:bookmarkStart w:id="13" w:name="_Hlk167783109"/>
      <w:bookmarkEnd w:id="10"/>
      <w:r>
        <w:rPr>
          <w:b/>
          <w:bCs/>
          <w:sz w:val="22"/>
          <w:szCs w:val="22"/>
        </w:rPr>
        <w:t>7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BRAD HVIDSTON - RESIGNATION</w:t>
      </w:r>
      <w:r w:rsidRPr="00396280">
        <w:rPr>
          <w:sz w:val="22"/>
          <w:szCs w:val="22"/>
        </w:rPr>
        <w:tab/>
      </w:r>
    </w:p>
    <w:p w14:paraId="66BBB022" w14:textId="77777777" w:rsidR="00396280" w:rsidRPr="00396280" w:rsidRDefault="00396280" w:rsidP="00396280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396280" w:rsidRPr="00396280" w14:paraId="3F78DEEB" w14:textId="77777777" w:rsidTr="00854EF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954F27" w14:textId="51409F4F" w:rsidR="00396280" w:rsidRPr="00396280" w:rsidRDefault="00396280" w:rsidP="00854EF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030A5C05" w14:textId="3A427EA2" w:rsidR="00396280" w:rsidRPr="00396280" w:rsidRDefault="00396280" w:rsidP="00854EF5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Brad Hvidston resignation will </w:t>
            </w:r>
            <w:proofErr w:type="gramStart"/>
            <w:r>
              <w:rPr>
                <w:sz w:val="22"/>
                <w:szCs w:val="22"/>
              </w:rPr>
              <w:t>be reviewed</w:t>
            </w:r>
            <w:proofErr w:type="gramEnd"/>
            <w:r>
              <w:rPr>
                <w:sz w:val="22"/>
                <w:szCs w:val="22"/>
              </w:rPr>
              <w:t xml:space="preserve"> during Committee of the Whole.</w:t>
            </w:r>
          </w:p>
        </w:tc>
      </w:tr>
    </w:tbl>
    <w:p w14:paraId="03C2175A" w14:textId="77777777" w:rsidR="00396280" w:rsidRPr="00396280" w:rsidRDefault="00396280" w:rsidP="0039628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44C6C6" w14:textId="5284DBA0" w:rsidR="002A7617" w:rsidRPr="00396280" w:rsidRDefault="00396280" w:rsidP="002A7617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8</w:t>
      </w:r>
      <w:r w:rsidR="002A7617" w:rsidRPr="00396280">
        <w:rPr>
          <w:b/>
          <w:bCs/>
          <w:sz w:val="22"/>
          <w:szCs w:val="22"/>
        </w:rPr>
        <w:t>.</w:t>
      </w:r>
      <w:r w:rsidR="002A7617" w:rsidRPr="00396280">
        <w:rPr>
          <w:b/>
          <w:bCs/>
          <w:sz w:val="22"/>
          <w:szCs w:val="22"/>
        </w:rPr>
        <w:tab/>
      </w:r>
      <w:r w:rsidR="00342705" w:rsidRPr="00396280">
        <w:rPr>
          <w:b/>
          <w:bCs/>
          <w:sz w:val="22"/>
          <w:szCs w:val="22"/>
          <w:u w:val="single"/>
        </w:rPr>
        <w:t>CAROL LAWRENCE, INTERIM CAO</w:t>
      </w:r>
      <w:r w:rsidR="002A7617" w:rsidRPr="00396280">
        <w:rPr>
          <w:sz w:val="22"/>
          <w:szCs w:val="22"/>
        </w:rPr>
        <w:tab/>
      </w:r>
    </w:p>
    <w:p w14:paraId="2D8A5640" w14:textId="77777777" w:rsidR="002A7617" w:rsidRPr="00396280" w:rsidRDefault="002A7617" w:rsidP="002A7617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2A7617" w:rsidRPr="00396280" w14:paraId="22859E26" w14:textId="77777777" w:rsidTr="00927F1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89263A" w14:textId="77777777" w:rsidR="00396280" w:rsidRDefault="00396280" w:rsidP="00927F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4F9DEAA1" w14:textId="10A16DC3" w:rsidR="002A7617" w:rsidRPr="00396280" w:rsidRDefault="00396280" w:rsidP="00927F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C340D8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783EF68E" w14:textId="24E8032F" w:rsidR="002A7617" w:rsidRPr="00396280" w:rsidRDefault="00342705" w:rsidP="00927F16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THAT the Town of Tisdale appoint Carol Lawrence as interim CAO effective May 27, 2024.</w:t>
            </w:r>
          </w:p>
        </w:tc>
      </w:tr>
    </w:tbl>
    <w:p w14:paraId="7B10D551" w14:textId="77777777" w:rsidR="002A7617" w:rsidRPr="00396280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29B6F2E" w14:textId="27F1C9E6" w:rsidR="002A7617" w:rsidRPr="00396280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538BD506" w14:textId="77777777" w:rsidR="002A7617" w:rsidRPr="00396280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B7FDE1C" w14:textId="36281548" w:rsidR="00C340D8" w:rsidRPr="00396280" w:rsidRDefault="00396280" w:rsidP="00C340D8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4" w:name="_Hlk166499810"/>
      <w:bookmarkEnd w:id="13"/>
      <w:r>
        <w:rPr>
          <w:b/>
          <w:bCs/>
          <w:sz w:val="22"/>
          <w:szCs w:val="22"/>
        </w:rPr>
        <w:t>9</w:t>
      </w:r>
      <w:r w:rsidR="00C340D8" w:rsidRPr="00396280">
        <w:rPr>
          <w:b/>
          <w:bCs/>
          <w:sz w:val="22"/>
          <w:szCs w:val="22"/>
        </w:rPr>
        <w:t>.</w:t>
      </w:r>
      <w:r w:rsidR="00C340D8" w:rsidRPr="00396280">
        <w:rPr>
          <w:b/>
          <w:bCs/>
          <w:sz w:val="22"/>
          <w:szCs w:val="22"/>
        </w:rPr>
        <w:tab/>
      </w:r>
      <w:r w:rsidR="00342705" w:rsidRPr="00396280">
        <w:rPr>
          <w:b/>
          <w:bCs/>
          <w:sz w:val="22"/>
          <w:szCs w:val="22"/>
          <w:u w:val="single"/>
        </w:rPr>
        <w:t>SIGNING AUTHORITY</w:t>
      </w:r>
      <w:r w:rsidR="00C340D8" w:rsidRPr="00396280">
        <w:rPr>
          <w:sz w:val="22"/>
          <w:szCs w:val="22"/>
        </w:rPr>
        <w:tab/>
      </w:r>
    </w:p>
    <w:p w14:paraId="6378B35C" w14:textId="77777777" w:rsidR="00C340D8" w:rsidRPr="00396280" w:rsidRDefault="00C340D8" w:rsidP="00C340D8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 w:rsidRPr="00396280"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C340D8" w:rsidRPr="00396280" w14:paraId="2A71B14F" w14:textId="77777777" w:rsidTr="00437EB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B468E4" w14:textId="77777777" w:rsidR="00396280" w:rsidRDefault="00396280" w:rsidP="00437EB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2885AC70" w14:textId="5A6348D8" w:rsidR="00C340D8" w:rsidRPr="00396280" w:rsidRDefault="00396280" w:rsidP="00437EB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C340D8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2B34FA43" w14:textId="31A7E78D" w:rsidR="00C340D8" w:rsidRPr="00396280" w:rsidRDefault="00342705" w:rsidP="00437EB9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signing authority for the Town of Tisdale Bank accounts be Mayor Al Jellicoe or Councillor Brendan Samida and </w:t>
            </w:r>
            <w:r w:rsidR="00F65510" w:rsidRPr="00396280">
              <w:rPr>
                <w:sz w:val="22"/>
                <w:szCs w:val="22"/>
              </w:rPr>
              <w:t>Interim</w:t>
            </w:r>
            <w:r w:rsidRPr="00396280">
              <w:rPr>
                <w:sz w:val="22"/>
                <w:szCs w:val="22"/>
              </w:rPr>
              <w:t xml:space="preserve"> CAO Carol Lawrence effective May 27, 2024.</w:t>
            </w:r>
          </w:p>
        </w:tc>
      </w:tr>
    </w:tbl>
    <w:p w14:paraId="66ABFCC9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F0DAA18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7A435D51" w14:textId="77777777" w:rsidR="00C340D8" w:rsidRPr="00396280" w:rsidRDefault="00C340D8" w:rsidP="00C340D8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63F4BA" w14:textId="47CA6BE3" w:rsidR="0017246E" w:rsidRPr="00396280" w:rsidRDefault="00396280" w:rsidP="00580C6D">
      <w:pPr>
        <w:autoSpaceDE/>
        <w:autoSpaceDN/>
        <w:ind w:hanging="567"/>
        <w:rPr>
          <w:b/>
          <w:bCs/>
          <w:sz w:val="22"/>
          <w:szCs w:val="22"/>
        </w:rPr>
      </w:pPr>
      <w:bookmarkStart w:id="15" w:name="_Hlk134523627"/>
      <w:bookmarkStart w:id="16" w:name="_Hlk137479122"/>
      <w:bookmarkStart w:id="17" w:name="_Hlk146609282"/>
      <w:bookmarkStart w:id="18" w:name="_Hlk154580756"/>
      <w:bookmarkEnd w:id="11"/>
      <w:bookmarkEnd w:id="12"/>
      <w:bookmarkEnd w:id="14"/>
      <w:r>
        <w:rPr>
          <w:b/>
          <w:bCs/>
          <w:sz w:val="22"/>
          <w:szCs w:val="22"/>
        </w:rPr>
        <w:t>10</w:t>
      </w:r>
      <w:r w:rsidR="0017246E" w:rsidRPr="00396280">
        <w:rPr>
          <w:b/>
          <w:bCs/>
          <w:sz w:val="22"/>
          <w:szCs w:val="22"/>
        </w:rPr>
        <w:t>.</w:t>
      </w:r>
      <w:r w:rsidR="0017246E" w:rsidRPr="00396280">
        <w:rPr>
          <w:b/>
          <w:bCs/>
          <w:sz w:val="22"/>
          <w:szCs w:val="22"/>
        </w:rPr>
        <w:tab/>
      </w:r>
      <w:r w:rsidR="0017246E" w:rsidRPr="00396280">
        <w:rPr>
          <w:b/>
          <w:bCs/>
          <w:sz w:val="22"/>
          <w:szCs w:val="22"/>
          <w:u w:val="single"/>
        </w:rPr>
        <w:t>COMMITTEE OF THE WHOLE</w:t>
      </w:r>
    </w:p>
    <w:p w14:paraId="38B08978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396280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93986" w14:textId="77777777" w:rsidR="00396280" w:rsidRDefault="00396280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155980E6" w14:textId="0FE0FBC9" w:rsidR="0017246E" w:rsidRPr="00396280" w:rsidRDefault="00396280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034C14" w:rsidRPr="00396280">
              <w:rPr>
                <w:sz w:val="22"/>
                <w:szCs w:val="22"/>
              </w:rPr>
              <w:t xml:space="preserve"> </w:t>
            </w:r>
            <w:r w:rsidR="007D2EC0" w:rsidRPr="00396280">
              <w:rPr>
                <w:sz w:val="22"/>
                <w:szCs w:val="22"/>
              </w:rPr>
              <w:t xml:space="preserve"> </w:t>
            </w:r>
            <w:r w:rsidR="00E94211" w:rsidRPr="00396280">
              <w:rPr>
                <w:sz w:val="22"/>
                <w:szCs w:val="22"/>
              </w:rPr>
              <w:t xml:space="preserve"> </w:t>
            </w:r>
            <w:r w:rsidR="002077F2" w:rsidRPr="00396280">
              <w:rPr>
                <w:sz w:val="22"/>
                <w:szCs w:val="22"/>
              </w:rPr>
              <w:t xml:space="preserve"> </w:t>
            </w:r>
            <w:r w:rsidR="0017246E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253BFF54" w:rsidR="0017246E" w:rsidRPr="00396280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Council now rise and form a Committee of the Whole with Deputy Mayor </w:t>
            </w:r>
            <w:r w:rsidR="00E94211" w:rsidRPr="00396280">
              <w:rPr>
                <w:sz w:val="22"/>
                <w:szCs w:val="22"/>
              </w:rPr>
              <w:t>Johnson</w:t>
            </w:r>
            <w:r w:rsidR="00A210AC" w:rsidRPr="00396280">
              <w:rPr>
                <w:sz w:val="22"/>
                <w:szCs w:val="22"/>
              </w:rPr>
              <w:t xml:space="preserve"> </w:t>
            </w:r>
            <w:r w:rsidRPr="00396280">
              <w:rPr>
                <w:sz w:val="22"/>
                <w:szCs w:val="22"/>
              </w:rPr>
              <w:t>in the Chair</w:t>
            </w:r>
            <w:proofErr w:type="gramStart"/>
            <w:r w:rsidRPr="00396280">
              <w:rPr>
                <w:sz w:val="22"/>
                <w:szCs w:val="22"/>
              </w:rPr>
              <w:t xml:space="preserve">.  </w:t>
            </w:r>
            <w:proofErr w:type="gramEnd"/>
            <w:r w:rsidRPr="00396280"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551C0F91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8E153A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bookmarkEnd w:id="15"/>
    <w:bookmarkEnd w:id="16"/>
    <w:p w14:paraId="7FFC68D1" w14:textId="77777777" w:rsidR="00481B24" w:rsidRPr="00396280" w:rsidRDefault="00481B24" w:rsidP="008B0219">
      <w:pPr>
        <w:autoSpaceDE/>
        <w:autoSpaceDN/>
        <w:ind w:hanging="567"/>
        <w:rPr>
          <w:sz w:val="22"/>
          <w:szCs w:val="22"/>
        </w:rPr>
      </w:pPr>
    </w:p>
    <w:p w14:paraId="54B69981" w14:textId="14D20192" w:rsidR="0017246E" w:rsidRPr="00396280" w:rsidRDefault="00396280" w:rsidP="008B0219">
      <w:pPr>
        <w:autoSpaceDE/>
        <w:autoSpaceDN/>
        <w:ind w:hanging="567"/>
        <w:rPr>
          <w:b/>
          <w:bCs/>
          <w:sz w:val="22"/>
          <w:szCs w:val="22"/>
        </w:rPr>
      </w:pPr>
      <w:bookmarkStart w:id="19" w:name="_Hlk167797030"/>
      <w:bookmarkEnd w:id="17"/>
      <w:bookmarkEnd w:id="18"/>
      <w:r>
        <w:rPr>
          <w:b/>
          <w:bCs/>
          <w:sz w:val="22"/>
          <w:szCs w:val="22"/>
        </w:rPr>
        <w:t>11</w:t>
      </w:r>
      <w:r w:rsidR="002077F2" w:rsidRPr="00396280">
        <w:rPr>
          <w:b/>
          <w:bCs/>
          <w:sz w:val="22"/>
          <w:szCs w:val="22"/>
        </w:rPr>
        <w:t>.</w:t>
      </w:r>
      <w:r w:rsidR="0017246E" w:rsidRPr="00396280">
        <w:rPr>
          <w:b/>
          <w:bCs/>
          <w:sz w:val="22"/>
          <w:szCs w:val="22"/>
        </w:rPr>
        <w:tab/>
      </w:r>
      <w:r w:rsidR="0017246E" w:rsidRPr="00396280">
        <w:rPr>
          <w:b/>
          <w:bCs/>
          <w:sz w:val="22"/>
          <w:szCs w:val="22"/>
          <w:u w:val="single"/>
        </w:rPr>
        <w:t>RISE AND REPORT</w:t>
      </w:r>
    </w:p>
    <w:p w14:paraId="7C2BD648" w14:textId="77777777" w:rsidR="0017246E" w:rsidRPr="00396280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396280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FA0393" w14:textId="77777777" w:rsidR="00396280" w:rsidRDefault="00396280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7F2FAE3C" w14:textId="71C27818" w:rsidR="00727B91" w:rsidRPr="00396280" w:rsidRDefault="00396280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864DA5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6657414" w14:textId="77777777" w:rsidR="0017246E" w:rsidRPr="00396280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>THAT the Committee of the Whole now rise and report.</w:t>
            </w:r>
          </w:p>
          <w:p w14:paraId="14A9F819" w14:textId="1C997DB5" w:rsidR="004C5F4B" w:rsidRPr="00396280" w:rsidRDefault="004C5F4B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1D880DA7" w14:textId="77777777" w:rsidR="0017246E" w:rsidRPr="00396280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1005525F" w14:textId="77777777" w:rsidR="001C2F68" w:rsidRPr="00396280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bookmarkEnd w:id="19"/>
    <w:p w14:paraId="65985662" w14:textId="01AEF24E" w:rsidR="004B0FE6" w:rsidRDefault="0017246E" w:rsidP="002D50A0">
      <w:pPr>
        <w:pStyle w:val="BodyTextIndent2"/>
        <w:tabs>
          <w:tab w:val="left" w:pos="5760"/>
        </w:tabs>
        <w:ind w:left="1701" w:hanging="1701"/>
      </w:pPr>
      <w:r w:rsidRPr="00396280">
        <w:tab/>
        <w:t xml:space="preserve">Deputy </w:t>
      </w:r>
      <w:r w:rsidR="0061736A" w:rsidRPr="00396280">
        <w:t xml:space="preserve">Mayor </w:t>
      </w:r>
      <w:r w:rsidR="00E94211" w:rsidRPr="00396280">
        <w:t>Johnson</w:t>
      </w:r>
      <w:r w:rsidRPr="00396280">
        <w:t xml:space="preserve"> reported that</w:t>
      </w:r>
      <w:r w:rsidR="007712E9" w:rsidRPr="00396280">
        <w:t xml:space="preserve"> </w:t>
      </w:r>
      <w:r w:rsidR="00396280">
        <w:t>curb</w:t>
      </w:r>
      <w:r w:rsidR="002D50A0">
        <w:t xml:space="preserve"> program, utilities, equipment, CAP Presentation, dirt bikes, grass and dandelion concerns, personnel. </w:t>
      </w:r>
      <w:r w:rsidR="00B51D26" w:rsidRPr="00396280">
        <w:t xml:space="preserve">and </w:t>
      </w:r>
      <w:r w:rsidR="00053AA9" w:rsidRPr="00396280">
        <w:t>o</w:t>
      </w:r>
      <w:r w:rsidR="00A34C3B" w:rsidRPr="00396280">
        <w:t xml:space="preserve">ther </w:t>
      </w:r>
      <w:r w:rsidR="009B6B4E" w:rsidRPr="00396280">
        <w:t xml:space="preserve">matters </w:t>
      </w:r>
      <w:proofErr w:type="gramStart"/>
      <w:r w:rsidR="009B6B4E" w:rsidRPr="00396280">
        <w:t>were discussed</w:t>
      </w:r>
      <w:proofErr w:type="gramEnd"/>
      <w:r w:rsidR="00412EC1" w:rsidRPr="00396280">
        <w:t>.</w:t>
      </w:r>
    </w:p>
    <w:p w14:paraId="62EB6586" w14:textId="77777777" w:rsidR="002D50A0" w:rsidRDefault="002D50A0" w:rsidP="002D50A0">
      <w:pPr>
        <w:pStyle w:val="BodyTextIndent2"/>
        <w:tabs>
          <w:tab w:val="left" w:pos="5760"/>
        </w:tabs>
        <w:ind w:left="1701" w:hanging="1701"/>
      </w:pPr>
    </w:p>
    <w:p w14:paraId="0CA6157F" w14:textId="77777777" w:rsidR="002D50A0" w:rsidRDefault="002D50A0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1C283D4E" w14:textId="6A467617" w:rsidR="002D50A0" w:rsidRPr="00396280" w:rsidRDefault="002D50A0" w:rsidP="002D50A0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>
        <w:rPr>
          <w:b/>
          <w:bCs/>
          <w:sz w:val="22"/>
          <w:szCs w:val="22"/>
        </w:rPr>
        <w:t>2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ROCHELLE LEADER – TOWN OFFICE JANITORIAL</w:t>
      </w:r>
    </w:p>
    <w:p w14:paraId="4EC4A53D" w14:textId="77777777" w:rsidR="002D50A0" w:rsidRPr="00396280" w:rsidRDefault="002D50A0" w:rsidP="002D50A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2D50A0" w:rsidRPr="00396280" w14:paraId="58544524" w14:textId="77777777" w:rsidTr="00854EF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EE9897" w14:textId="77777777" w:rsidR="002D50A0" w:rsidRDefault="002D50A0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56F7848B" w14:textId="749A7C16" w:rsidR="002D50A0" w:rsidRPr="00396280" w:rsidRDefault="002D50A0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70A49DC3" w14:textId="17F9BC0E" w:rsidR="002D50A0" w:rsidRPr="00396280" w:rsidRDefault="002D50A0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</w:t>
            </w:r>
            <w:r w:rsidR="006467BE">
              <w:rPr>
                <w:sz w:val="22"/>
                <w:szCs w:val="22"/>
              </w:rPr>
              <w:t xml:space="preserve">the Mayor and Interim CAO be authorized to sign the Office Janitorial Contract with Rochelle Leader for the period June 1, </w:t>
            </w:r>
            <w:proofErr w:type="gramStart"/>
            <w:r w:rsidR="006467BE">
              <w:rPr>
                <w:sz w:val="22"/>
                <w:szCs w:val="22"/>
              </w:rPr>
              <w:t>2024</w:t>
            </w:r>
            <w:proofErr w:type="gramEnd"/>
            <w:r w:rsidR="006467BE">
              <w:rPr>
                <w:sz w:val="22"/>
                <w:szCs w:val="22"/>
              </w:rPr>
              <w:t xml:space="preserve"> to November 30, 2024 as attached hereto and forming a part of these minutes.</w:t>
            </w:r>
          </w:p>
          <w:p w14:paraId="764536CD" w14:textId="77777777" w:rsidR="002D50A0" w:rsidRPr="00396280" w:rsidRDefault="002D50A0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33ED5ADC" w14:textId="77777777" w:rsidR="002D50A0" w:rsidRPr="00396280" w:rsidRDefault="002D50A0" w:rsidP="002D50A0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33C3692A" w14:textId="77777777" w:rsidR="002D50A0" w:rsidRPr="00396280" w:rsidRDefault="002D50A0" w:rsidP="002D50A0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7565E1C" w14:textId="7F29FAE9" w:rsidR="002D50A0" w:rsidRPr="00396280" w:rsidRDefault="002D50A0" w:rsidP="002D50A0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467BE">
        <w:rPr>
          <w:b/>
          <w:bCs/>
          <w:sz w:val="22"/>
          <w:szCs w:val="22"/>
        </w:rPr>
        <w:t>3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6467BE">
        <w:rPr>
          <w:b/>
          <w:bCs/>
          <w:sz w:val="22"/>
          <w:szCs w:val="22"/>
          <w:u w:val="single"/>
        </w:rPr>
        <w:t>AUTHORIZATION TO ATTEND</w:t>
      </w:r>
    </w:p>
    <w:p w14:paraId="37650F05" w14:textId="77777777" w:rsidR="002D50A0" w:rsidRPr="00396280" w:rsidRDefault="002D50A0" w:rsidP="002D50A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2D50A0" w:rsidRPr="00396280" w14:paraId="2543687A" w14:textId="77777777" w:rsidTr="00854EF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E28BB" w14:textId="77777777" w:rsidR="006467BE" w:rsidRDefault="006467BE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  <w:p w14:paraId="566A6A19" w14:textId="4A9A1A78" w:rsidR="006467BE" w:rsidRDefault="006467BE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</w:p>
          <w:p w14:paraId="3EFEDD4A" w14:textId="3E7C282D" w:rsidR="002D50A0" w:rsidRPr="00396280" w:rsidRDefault="002D50A0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527C3EF7" w14:textId="2030A334" w:rsidR="002D50A0" w:rsidRDefault="006467BE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Mayor Jellicoe and Councillor Johnson be authorized to attend the Premier’s Dinner May 16, </w:t>
            </w:r>
            <w:proofErr w:type="gramStart"/>
            <w:r>
              <w:rPr>
                <w:sz w:val="22"/>
                <w:szCs w:val="22"/>
              </w:rPr>
              <w:t>2024</w:t>
            </w:r>
            <w:proofErr w:type="gramEnd"/>
            <w:r>
              <w:rPr>
                <w:sz w:val="22"/>
                <w:szCs w:val="22"/>
              </w:rPr>
              <w:t xml:space="preserve"> in Regina with expenses paid as per policy;</w:t>
            </w:r>
          </w:p>
          <w:p w14:paraId="212806EF" w14:textId="77777777" w:rsidR="006467BE" w:rsidRDefault="006467BE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40B7884A" w14:textId="77847C71" w:rsidR="006467BE" w:rsidRPr="00396280" w:rsidRDefault="006467BE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FURTHER THAT Mayor Jellicoe and Interim CAO Lawrence be authorized to attend the Mayor’s Meeting in Nipawin on June 18, 2024.</w:t>
            </w:r>
          </w:p>
          <w:p w14:paraId="038876D4" w14:textId="77777777" w:rsidR="002D50A0" w:rsidRPr="00396280" w:rsidRDefault="002D50A0" w:rsidP="00854EF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260BD269" w14:textId="77777777" w:rsidR="002D50A0" w:rsidRPr="00396280" w:rsidRDefault="002D50A0" w:rsidP="002D50A0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p w14:paraId="2E93C190" w14:textId="77777777" w:rsidR="002D50A0" w:rsidRPr="00396280" w:rsidRDefault="002D50A0" w:rsidP="002D50A0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5758CB9" w14:textId="4CAD9BDB" w:rsidR="002D50A0" w:rsidRPr="00396280" w:rsidRDefault="002D50A0" w:rsidP="002D50A0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6467BE">
        <w:rPr>
          <w:b/>
          <w:bCs/>
          <w:sz w:val="22"/>
          <w:szCs w:val="22"/>
        </w:rPr>
        <w:t>4</w:t>
      </w:r>
      <w:r w:rsidRPr="00396280">
        <w:rPr>
          <w:b/>
          <w:bCs/>
          <w:sz w:val="22"/>
          <w:szCs w:val="22"/>
        </w:rPr>
        <w:t>.</w:t>
      </w:r>
      <w:r w:rsidRPr="00396280">
        <w:rPr>
          <w:b/>
          <w:bCs/>
          <w:sz w:val="22"/>
          <w:szCs w:val="22"/>
        </w:rPr>
        <w:tab/>
      </w:r>
      <w:r w:rsidR="006467BE">
        <w:rPr>
          <w:b/>
          <w:bCs/>
          <w:sz w:val="22"/>
          <w:szCs w:val="22"/>
          <w:u w:val="single"/>
        </w:rPr>
        <w:t>INTERIM CAO SALARY</w:t>
      </w:r>
    </w:p>
    <w:p w14:paraId="39A48620" w14:textId="77777777" w:rsidR="002D50A0" w:rsidRPr="00396280" w:rsidRDefault="002D50A0" w:rsidP="002D50A0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2D50A0" w:rsidRPr="00396280" w14:paraId="0081BD74" w14:textId="77777777" w:rsidTr="00854EF5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B92FFF" w14:textId="77777777" w:rsidR="006467BE" w:rsidRDefault="006467BE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</w:p>
          <w:p w14:paraId="4099DF7E" w14:textId="2A9B3C9C" w:rsidR="002D50A0" w:rsidRPr="00396280" w:rsidRDefault="006467BE" w:rsidP="00854EF5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2D50A0" w:rsidRPr="003962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5EDF6D" w14:textId="77777777" w:rsidR="002D50A0" w:rsidRDefault="002D50A0" w:rsidP="007D47A3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</w:t>
            </w:r>
            <w:r w:rsidR="006467BE">
              <w:rPr>
                <w:sz w:val="22"/>
                <w:szCs w:val="22"/>
              </w:rPr>
              <w:t xml:space="preserve">the Interim CAO salary be increased to $136,250 effective May 27, </w:t>
            </w:r>
            <w:proofErr w:type="gramStart"/>
            <w:r w:rsidR="006467BE">
              <w:rPr>
                <w:sz w:val="22"/>
                <w:szCs w:val="22"/>
              </w:rPr>
              <w:t>2024</w:t>
            </w:r>
            <w:proofErr w:type="gramEnd"/>
            <w:r w:rsidR="006467BE">
              <w:rPr>
                <w:sz w:val="22"/>
                <w:szCs w:val="22"/>
              </w:rPr>
              <w:t xml:space="preserve"> until the </w:t>
            </w:r>
            <w:r w:rsidR="007D47A3">
              <w:rPr>
                <w:sz w:val="22"/>
                <w:szCs w:val="22"/>
              </w:rPr>
              <w:t>new CAO official start date.</w:t>
            </w:r>
          </w:p>
          <w:p w14:paraId="5C95F917" w14:textId="26682AB5" w:rsidR="007D47A3" w:rsidRPr="00396280" w:rsidRDefault="007D47A3" w:rsidP="007D47A3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0C4DB34E" w14:textId="77777777" w:rsidR="002D50A0" w:rsidRPr="00396280" w:rsidRDefault="002D50A0" w:rsidP="002D50A0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bookmarkEnd w:id="7"/>
    <w:bookmarkEnd w:id="8"/>
    <w:bookmarkEnd w:id="9"/>
    <w:p w14:paraId="3E1A16B7" w14:textId="6E3814F1" w:rsidR="00006428" w:rsidRPr="00396280" w:rsidRDefault="00006428" w:rsidP="00727B91">
      <w:pPr>
        <w:autoSpaceDE/>
        <w:autoSpaceDN/>
        <w:rPr>
          <w:sz w:val="22"/>
          <w:szCs w:val="22"/>
        </w:rPr>
      </w:pPr>
    </w:p>
    <w:p w14:paraId="510F75C5" w14:textId="1CEB20AB" w:rsidR="00D82023" w:rsidRPr="00396280" w:rsidRDefault="00342705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2"/>
          <w:szCs w:val="22"/>
        </w:rPr>
      </w:pPr>
      <w:bookmarkStart w:id="20" w:name="_Hlk161297779"/>
      <w:r w:rsidRPr="00396280">
        <w:rPr>
          <w:b/>
          <w:bCs/>
          <w:sz w:val="22"/>
          <w:szCs w:val="22"/>
        </w:rPr>
        <w:t>1</w:t>
      </w:r>
      <w:r w:rsidR="007D47A3">
        <w:rPr>
          <w:b/>
          <w:bCs/>
          <w:sz w:val="22"/>
          <w:szCs w:val="22"/>
        </w:rPr>
        <w:t>5</w:t>
      </w:r>
      <w:r w:rsidR="00D41FA2" w:rsidRPr="00396280">
        <w:rPr>
          <w:b/>
          <w:bCs/>
          <w:sz w:val="22"/>
          <w:szCs w:val="22"/>
        </w:rPr>
        <w:t>.</w:t>
      </w:r>
      <w:r w:rsidR="00DD10C6" w:rsidRPr="00396280">
        <w:rPr>
          <w:b/>
          <w:bCs/>
          <w:sz w:val="22"/>
          <w:szCs w:val="22"/>
        </w:rPr>
        <w:tab/>
      </w:r>
      <w:r w:rsidR="00D82023" w:rsidRPr="00396280">
        <w:rPr>
          <w:b/>
          <w:bCs/>
          <w:sz w:val="22"/>
          <w:szCs w:val="22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396280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684431C3" w:rsidR="00D82023" w:rsidRPr="00396280" w:rsidRDefault="00C11B64" w:rsidP="006450C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342705" w:rsidRPr="00396280">
              <w:rPr>
                <w:sz w:val="22"/>
                <w:szCs w:val="22"/>
              </w:rPr>
              <w:t xml:space="preserve"> </w:t>
            </w:r>
            <w:r w:rsidR="00034C14" w:rsidRPr="00396280">
              <w:rPr>
                <w:sz w:val="22"/>
                <w:szCs w:val="22"/>
              </w:rPr>
              <w:t xml:space="preserve"> </w:t>
            </w:r>
            <w:r w:rsidR="007D2EC0" w:rsidRPr="00396280">
              <w:rPr>
                <w:sz w:val="22"/>
                <w:szCs w:val="22"/>
              </w:rPr>
              <w:t xml:space="preserve"> </w:t>
            </w:r>
            <w:r w:rsidR="00E94211" w:rsidRPr="00396280">
              <w:rPr>
                <w:sz w:val="22"/>
                <w:szCs w:val="22"/>
              </w:rPr>
              <w:t xml:space="preserve"> </w:t>
            </w:r>
            <w:r w:rsidR="002077F2" w:rsidRPr="003962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047E6F44" w:rsidR="00B516F0" w:rsidRPr="00396280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396280">
              <w:rPr>
                <w:sz w:val="22"/>
                <w:szCs w:val="22"/>
              </w:rPr>
              <w:t xml:space="preserve">THAT the meeting </w:t>
            </w:r>
            <w:proofErr w:type="gramStart"/>
            <w:r w:rsidR="00B842D1" w:rsidRPr="00396280">
              <w:rPr>
                <w:sz w:val="22"/>
                <w:szCs w:val="22"/>
              </w:rPr>
              <w:t>adjourn</w:t>
            </w:r>
            <w:proofErr w:type="gramEnd"/>
            <w:r w:rsidRPr="00396280">
              <w:rPr>
                <w:sz w:val="22"/>
                <w:szCs w:val="22"/>
              </w:rPr>
              <w:t xml:space="preserve"> at</w:t>
            </w:r>
            <w:r w:rsidR="00323910" w:rsidRPr="00396280">
              <w:rPr>
                <w:sz w:val="22"/>
                <w:szCs w:val="22"/>
              </w:rPr>
              <w:t xml:space="preserve"> </w:t>
            </w:r>
            <w:r w:rsidR="00C11B64">
              <w:rPr>
                <w:sz w:val="22"/>
                <w:szCs w:val="22"/>
              </w:rPr>
              <w:t>9:10</w:t>
            </w:r>
            <w:r w:rsidR="009C16E2" w:rsidRPr="00396280">
              <w:rPr>
                <w:sz w:val="22"/>
                <w:szCs w:val="22"/>
              </w:rPr>
              <w:t xml:space="preserve"> pm.</w:t>
            </w:r>
          </w:p>
        </w:tc>
      </w:tr>
    </w:tbl>
    <w:p w14:paraId="7E72FDFF" w14:textId="77777777" w:rsidR="00D82023" w:rsidRPr="00396280" w:rsidRDefault="00D82023" w:rsidP="00D8202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B562224" w14:textId="3D5F66A2" w:rsidR="00981F32" w:rsidRPr="00396280" w:rsidRDefault="00D82023" w:rsidP="00E37DF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>CARRIED.</w:t>
      </w:r>
    </w:p>
    <w:bookmarkEnd w:id="20"/>
    <w:p w14:paraId="12DCFF76" w14:textId="77777777" w:rsidR="00FE579E" w:rsidRPr="00396280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EDDBCC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37DE5E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569025C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02CB39D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7E0135F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153D76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55BB076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DBB1C6" w14:textId="77777777" w:rsidR="00C95B31" w:rsidRPr="00396280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DAB295F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A8376E0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47AF71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2B6B355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0BEA89B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B95F7E7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B46C689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E6730FC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B477767" w14:textId="77777777" w:rsidR="00B51D26" w:rsidRPr="00396280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7CFB2DA" w14:textId="77777777" w:rsidR="00B51D26" w:rsidRDefault="00B51D26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B14ED97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2437FB8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51044B7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7692EE2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4CD48FF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004C82B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E05A893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9B25771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DE56F0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A8C777F" w14:textId="77777777" w:rsidR="00C11B64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51542B9" w14:textId="77777777" w:rsidR="00C11B64" w:rsidRPr="00396280" w:rsidRDefault="00C11B64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5B2E1D6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841B2D" w14:textId="77777777" w:rsidR="00CF116C" w:rsidRPr="00396280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396280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396280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>__</w:t>
      </w:r>
      <w:r w:rsidR="000816F2" w:rsidRPr="00396280">
        <w:rPr>
          <w:sz w:val="22"/>
          <w:szCs w:val="22"/>
        </w:rPr>
        <w:t>______________</w:t>
      </w:r>
      <w:r w:rsidR="00D55DB0" w:rsidRPr="00396280">
        <w:rPr>
          <w:sz w:val="22"/>
          <w:szCs w:val="22"/>
        </w:rPr>
        <w:t>_____</w:t>
      </w:r>
      <w:r w:rsidR="000816F2" w:rsidRPr="00396280">
        <w:rPr>
          <w:sz w:val="22"/>
          <w:szCs w:val="22"/>
        </w:rPr>
        <w:t>________</w:t>
      </w:r>
      <w:r w:rsidR="00E73DD2" w:rsidRPr="00396280">
        <w:rPr>
          <w:sz w:val="22"/>
          <w:szCs w:val="22"/>
        </w:rPr>
        <w:t>_</w:t>
      </w:r>
      <w:r w:rsidR="000816F2" w:rsidRPr="00396280">
        <w:rPr>
          <w:sz w:val="22"/>
          <w:szCs w:val="22"/>
        </w:rPr>
        <w:t xml:space="preserve">    </w:t>
      </w:r>
      <w:r w:rsidR="00D55DB0" w:rsidRPr="00396280">
        <w:rPr>
          <w:sz w:val="22"/>
          <w:szCs w:val="22"/>
        </w:rPr>
        <w:t xml:space="preserve">             </w:t>
      </w:r>
      <w:r w:rsidR="00EA3006" w:rsidRPr="00396280">
        <w:rPr>
          <w:sz w:val="22"/>
          <w:szCs w:val="22"/>
        </w:rPr>
        <w:t xml:space="preserve"> </w:t>
      </w:r>
      <w:r w:rsidR="00501040" w:rsidRPr="00396280">
        <w:rPr>
          <w:sz w:val="22"/>
          <w:szCs w:val="22"/>
        </w:rPr>
        <w:t xml:space="preserve">      </w:t>
      </w:r>
      <w:r w:rsidR="00EA3006" w:rsidRPr="00396280">
        <w:rPr>
          <w:sz w:val="22"/>
          <w:szCs w:val="22"/>
        </w:rPr>
        <w:t xml:space="preserve">  </w:t>
      </w:r>
      <w:r w:rsidR="00D55DB0" w:rsidRPr="00396280">
        <w:rPr>
          <w:sz w:val="22"/>
          <w:szCs w:val="22"/>
        </w:rPr>
        <w:t>_____</w:t>
      </w:r>
      <w:r w:rsidR="00E73DD2" w:rsidRPr="00396280">
        <w:rPr>
          <w:sz w:val="22"/>
          <w:szCs w:val="22"/>
        </w:rPr>
        <w:t>___</w:t>
      </w:r>
      <w:r w:rsidR="000816F2" w:rsidRPr="00396280">
        <w:rPr>
          <w:sz w:val="22"/>
          <w:szCs w:val="22"/>
        </w:rPr>
        <w:t>___</w:t>
      </w:r>
      <w:r w:rsidR="00F06529" w:rsidRPr="00396280">
        <w:rPr>
          <w:sz w:val="22"/>
          <w:szCs w:val="22"/>
        </w:rPr>
        <w:t>____</w:t>
      </w:r>
      <w:r w:rsidR="00EA3006" w:rsidRPr="00396280">
        <w:rPr>
          <w:sz w:val="22"/>
          <w:szCs w:val="22"/>
        </w:rPr>
        <w:t>___</w:t>
      </w:r>
      <w:r w:rsidR="00E73DD2" w:rsidRPr="00396280">
        <w:rPr>
          <w:sz w:val="22"/>
          <w:szCs w:val="22"/>
        </w:rPr>
        <w:t>____________</w:t>
      </w:r>
    </w:p>
    <w:p w14:paraId="14CDCC75" w14:textId="0D1E56DE" w:rsidR="0092161A" w:rsidRPr="00396280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396280">
        <w:rPr>
          <w:sz w:val="22"/>
          <w:szCs w:val="22"/>
        </w:rPr>
        <w:t xml:space="preserve">Mayor </w:t>
      </w:r>
      <w:r w:rsidRPr="00396280">
        <w:rPr>
          <w:sz w:val="22"/>
          <w:szCs w:val="22"/>
        </w:rPr>
        <w:tab/>
      </w:r>
      <w:r w:rsidRPr="00396280">
        <w:rPr>
          <w:sz w:val="22"/>
          <w:szCs w:val="22"/>
        </w:rPr>
        <w:tab/>
        <w:t xml:space="preserve">             </w:t>
      </w:r>
      <w:r w:rsidR="00D55DB0" w:rsidRPr="00396280">
        <w:rPr>
          <w:sz w:val="22"/>
          <w:szCs w:val="22"/>
        </w:rPr>
        <w:t xml:space="preserve">              </w:t>
      </w:r>
      <w:r w:rsidR="00F06529" w:rsidRPr="00396280">
        <w:rPr>
          <w:sz w:val="22"/>
          <w:szCs w:val="22"/>
        </w:rPr>
        <w:t xml:space="preserve">        </w:t>
      </w:r>
      <w:r w:rsidR="00C11B64">
        <w:rPr>
          <w:sz w:val="22"/>
          <w:szCs w:val="22"/>
        </w:rPr>
        <w:t>Interim</w:t>
      </w:r>
      <w:r w:rsidR="00D55DB0" w:rsidRPr="00396280">
        <w:rPr>
          <w:sz w:val="22"/>
          <w:szCs w:val="22"/>
        </w:rPr>
        <w:t xml:space="preserve"> </w:t>
      </w:r>
      <w:r w:rsidR="00DC1214" w:rsidRPr="00396280">
        <w:rPr>
          <w:sz w:val="22"/>
          <w:szCs w:val="22"/>
        </w:rPr>
        <w:t>CAO</w:t>
      </w:r>
    </w:p>
    <w:sectPr w:rsidR="0092161A" w:rsidRPr="00396280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72DA6227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161ED0">
      <w:rPr>
        <w:rStyle w:val="PageNumber"/>
      </w:rPr>
      <w:t xml:space="preserve">May </w:t>
    </w:r>
    <w:r w:rsidR="00BD0C10">
      <w:rPr>
        <w:rStyle w:val="PageNumber"/>
      </w:rPr>
      <w:t>27</w:t>
    </w:r>
    <w:r w:rsidR="00DB62AC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2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9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13661688">
    <w:abstractNumId w:val="0"/>
  </w:num>
  <w:num w:numId="2" w16cid:durableId="1878275699">
    <w:abstractNumId w:val="0"/>
  </w:num>
  <w:num w:numId="3" w16cid:durableId="206918771">
    <w:abstractNumId w:val="0"/>
  </w:num>
  <w:num w:numId="4" w16cid:durableId="2078434760">
    <w:abstractNumId w:val="0"/>
  </w:num>
  <w:num w:numId="5" w16cid:durableId="957561756">
    <w:abstractNumId w:val="31"/>
  </w:num>
  <w:num w:numId="6" w16cid:durableId="714934866">
    <w:abstractNumId w:val="20"/>
  </w:num>
  <w:num w:numId="7" w16cid:durableId="856768957">
    <w:abstractNumId w:val="4"/>
  </w:num>
  <w:num w:numId="8" w16cid:durableId="299922577">
    <w:abstractNumId w:val="11"/>
  </w:num>
  <w:num w:numId="9" w16cid:durableId="1250044706">
    <w:abstractNumId w:val="16"/>
  </w:num>
  <w:num w:numId="10" w16cid:durableId="575822817">
    <w:abstractNumId w:val="27"/>
  </w:num>
  <w:num w:numId="11" w16cid:durableId="850684529">
    <w:abstractNumId w:val="9"/>
  </w:num>
  <w:num w:numId="12" w16cid:durableId="1494252186">
    <w:abstractNumId w:val="38"/>
  </w:num>
  <w:num w:numId="13" w16cid:durableId="854416741">
    <w:abstractNumId w:val="21"/>
  </w:num>
  <w:num w:numId="14" w16cid:durableId="426116838">
    <w:abstractNumId w:val="18"/>
  </w:num>
  <w:num w:numId="15" w16cid:durableId="1378971499">
    <w:abstractNumId w:val="39"/>
  </w:num>
  <w:num w:numId="16" w16cid:durableId="494608329">
    <w:abstractNumId w:val="12"/>
  </w:num>
  <w:num w:numId="17" w16cid:durableId="538015153">
    <w:abstractNumId w:val="22"/>
  </w:num>
  <w:num w:numId="18" w16cid:durableId="1202792384">
    <w:abstractNumId w:val="40"/>
  </w:num>
  <w:num w:numId="19" w16cid:durableId="1351175973">
    <w:abstractNumId w:val="36"/>
  </w:num>
  <w:num w:numId="20" w16cid:durableId="720255640">
    <w:abstractNumId w:val="10"/>
  </w:num>
  <w:num w:numId="21" w16cid:durableId="1629627770">
    <w:abstractNumId w:val="7"/>
  </w:num>
  <w:num w:numId="22" w16cid:durableId="644312962">
    <w:abstractNumId w:val="19"/>
  </w:num>
  <w:num w:numId="23" w16cid:durableId="5133580">
    <w:abstractNumId w:val="1"/>
  </w:num>
  <w:num w:numId="24" w16cid:durableId="780732685">
    <w:abstractNumId w:val="42"/>
  </w:num>
  <w:num w:numId="25" w16cid:durableId="1925601840">
    <w:abstractNumId w:val="45"/>
  </w:num>
  <w:num w:numId="26" w16cid:durableId="1460806538">
    <w:abstractNumId w:val="5"/>
  </w:num>
  <w:num w:numId="27" w16cid:durableId="1477143637">
    <w:abstractNumId w:val="8"/>
  </w:num>
  <w:num w:numId="28" w16cid:durableId="971062419">
    <w:abstractNumId w:val="34"/>
  </w:num>
  <w:num w:numId="29" w16cid:durableId="757681099">
    <w:abstractNumId w:val="13"/>
  </w:num>
  <w:num w:numId="30" w16cid:durableId="2090494607">
    <w:abstractNumId w:val="26"/>
  </w:num>
  <w:num w:numId="31" w16cid:durableId="246043421">
    <w:abstractNumId w:val="6"/>
  </w:num>
  <w:num w:numId="32" w16cid:durableId="1790857808">
    <w:abstractNumId w:val="37"/>
  </w:num>
  <w:num w:numId="33" w16cid:durableId="1021205844">
    <w:abstractNumId w:val="17"/>
  </w:num>
  <w:num w:numId="34" w16cid:durableId="1438330563">
    <w:abstractNumId w:val="28"/>
  </w:num>
  <w:num w:numId="35" w16cid:durableId="1528905263">
    <w:abstractNumId w:val="43"/>
  </w:num>
  <w:num w:numId="36" w16cid:durableId="1377854343">
    <w:abstractNumId w:val="41"/>
  </w:num>
  <w:num w:numId="37" w16cid:durableId="927037651">
    <w:abstractNumId w:val="3"/>
  </w:num>
  <w:num w:numId="38" w16cid:durableId="1673021239">
    <w:abstractNumId w:val="32"/>
  </w:num>
  <w:num w:numId="39" w16cid:durableId="840193786">
    <w:abstractNumId w:val="35"/>
  </w:num>
  <w:num w:numId="40" w16cid:durableId="277370145">
    <w:abstractNumId w:val="15"/>
  </w:num>
  <w:num w:numId="41" w16cid:durableId="354308627">
    <w:abstractNumId w:val="23"/>
  </w:num>
  <w:num w:numId="42" w16cid:durableId="160585879">
    <w:abstractNumId w:val="30"/>
  </w:num>
  <w:num w:numId="43" w16cid:durableId="2109806624">
    <w:abstractNumId w:val="29"/>
  </w:num>
  <w:num w:numId="44" w16cid:durableId="1441996849">
    <w:abstractNumId w:val="25"/>
  </w:num>
  <w:num w:numId="45" w16cid:durableId="697850511">
    <w:abstractNumId w:val="14"/>
  </w:num>
  <w:num w:numId="46" w16cid:durableId="1844078139">
    <w:abstractNumId w:val="44"/>
  </w:num>
  <w:num w:numId="47" w16cid:durableId="587811797">
    <w:abstractNumId w:val="2"/>
  </w:num>
  <w:num w:numId="48" w16cid:durableId="1055275970">
    <w:abstractNumId w:val="24"/>
  </w:num>
  <w:num w:numId="49" w16cid:durableId="9217919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79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4C14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14DE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97C99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2ADB"/>
    <w:rsid w:val="000C381C"/>
    <w:rsid w:val="000C3A53"/>
    <w:rsid w:val="000C4453"/>
    <w:rsid w:val="000C4803"/>
    <w:rsid w:val="000C4EE2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1ED0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25C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7F2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013"/>
    <w:rsid w:val="0022715D"/>
    <w:rsid w:val="002271E6"/>
    <w:rsid w:val="00227721"/>
    <w:rsid w:val="002303D5"/>
    <w:rsid w:val="00230B55"/>
    <w:rsid w:val="0023107C"/>
    <w:rsid w:val="00231DAA"/>
    <w:rsid w:val="00232D52"/>
    <w:rsid w:val="002332D3"/>
    <w:rsid w:val="002334CC"/>
    <w:rsid w:val="00233591"/>
    <w:rsid w:val="00233E41"/>
    <w:rsid w:val="00234F95"/>
    <w:rsid w:val="00236BAD"/>
    <w:rsid w:val="00237549"/>
    <w:rsid w:val="002402B4"/>
    <w:rsid w:val="00240404"/>
    <w:rsid w:val="00240F1A"/>
    <w:rsid w:val="002426DE"/>
    <w:rsid w:val="00242A60"/>
    <w:rsid w:val="00242CE7"/>
    <w:rsid w:val="00243B52"/>
    <w:rsid w:val="002441C3"/>
    <w:rsid w:val="002442C3"/>
    <w:rsid w:val="00244394"/>
    <w:rsid w:val="00244422"/>
    <w:rsid w:val="0024452F"/>
    <w:rsid w:val="00244726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3B8"/>
    <w:rsid w:val="002757F5"/>
    <w:rsid w:val="00276661"/>
    <w:rsid w:val="00276ACE"/>
    <w:rsid w:val="00276B0D"/>
    <w:rsid w:val="00276E67"/>
    <w:rsid w:val="00277012"/>
    <w:rsid w:val="0027737D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617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0A0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38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705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B0C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6280"/>
    <w:rsid w:val="0039787F"/>
    <w:rsid w:val="00397E38"/>
    <w:rsid w:val="003A0BB3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23A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8F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A81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2E0D"/>
    <w:rsid w:val="00553D3F"/>
    <w:rsid w:val="005546E4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5D0E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B48"/>
    <w:rsid w:val="005D7CC1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6016BF"/>
    <w:rsid w:val="0060196F"/>
    <w:rsid w:val="00601DB3"/>
    <w:rsid w:val="00602650"/>
    <w:rsid w:val="00602B6A"/>
    <w:rsid w:val="00602CB5"/>
    <w:rsid w:val="00602D1E"/>
    <w:rsid w:val="00602FA3"/>
    <w:rsid w:val="0060369F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BE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1E9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7D0C"/>
    <w:rsid w:val="006B03C7"/>
    <w:rsid w:val="006B0823"/>
    <w:rsid w:val="006B3276"/>
    <w:rsid w:val="006B37CB"/>
    <w:rsid w:val="006B3D0D"/>
    <w:rsid w:val="006B4486"/>
    <w:rsid w:val="006B634F"/>
    <w:rsid w:val="006B74FF"/>
    <w:rsid w:val="006B7724"/>
    <w:rsid w:val="006B7D34"/>
    <w:rsid w:val="006C0265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183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5ECA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70292"/>
    <w:rsid w:val="007704D3"/>
    <w:rsid w:val="007712E9"/>
    <w:rsid w:val="007724ED"/>
    <w:rsid w:val="00773B1D"/>
    <w:rsid w:val="0077408D"/>
    <w:rsid w:val="00774567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231"/>
    <w:rsid w:val="007C0870"/>
    <w:rsid w:val="007C18C0"/>
    <w:rsid w:val="007C1972"/>
    <w:rsid w:val="007C1D8F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2EC0"/>
    <w:rsid w:val="007D3045"/>
    <w:rsid w:val="007D339D"/>
    <w:rsid w:val="007D43D9"/>
    <w:rsid w:val="007D446C"/>
    <w:rsid w:val="007D47A3"/>
    <w:rsid w:val="007D6236"/>
    <w:rsid w:val="007D6BB1"/>
    <w:rsid w:val="007D6E60"/>
    <w:rsid w:val="007E1818"/>
    <w:rsid w:val="007E2E66"/>
    <w:rsid w:val="007E3CAA"/>
    <w:rsid w:val="007E4795"/>
    <w:rsid w:val="007E636B"/>
    <w:rsid w:val="007E74F5"/>
    <w:rsid w:val="007E77B6"/>
    <w:rsid w:val="007E798B"/>
    <w:rsid w:val="007E7EFC"/>
    <w:rsid w:val="007F06BD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74F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0EF9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7A9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D7D35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B97"/>
    <w:rsid w:val="008F3DB9"/>
    <w:rsid w:val="008F4168"/>
    <w:rsid w:val="008F440E"/>
    <w:rsid w:val="008F516A"/>
    <w:rsid w:val="008F6F4B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243B"/>
    <w:rsid w:val="0090285A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866"/>
    <w:rsid w:val="0097465E"/>
    <w:rsid w:val="00974814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0FF8"/>
    <w:rsid w:val="009F1D70"/>
    <w:rsid w:val="009F20D3"/>
    <w:rsid w:val="009F271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5CEA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1D26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28CC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F5E"/>
    <w:rsid w:val="00BB6435"/>
    <w:rsid w:val="00BB7804"/>
    <w:rsid w:val="00BB7CC5"/>
    <w:rsid w:val="00BC0225"/>
    <w:rsid w:val="00BC1024"/>
    <w:rsid w:val="00BC1931"/>
    <w:rsid w:val="00BC207C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0C10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1B64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8CF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0D8"/>
    <w:rsid w:val="00C34A5B"/>
    <w:rsid w:val="00C34DC5"/>
    <w:rsid w:val="00C35334"/>
    <w:rsid w:val="00C354F2"/>
    <w:rsid w:val="00C35B08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A77"/>
    <w:rsid w:val="00C80F12"/>
    <w:rsid w:val="00C81DAB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B31"/>
    <w:rsid w:val="00C95F35"/>
    <w:rsid w:val="00C96BC3"/>
    <w:rsid w:val="00C973CC"/>
    <w:rsid w:val="00C9759A"/>
    <w:rsid w:val="00C97AFA"/>
    <w:rsid w:val="00CA002D"/>
    <w:rsid w:val="00CA0936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16C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5D88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07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59F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35BF"/>
    <w:rsid w:val="00D744A4"/>
    <w:rsid w:val="00D74BE4"/>
    <w:rsid w:val="00D74EC3"/>
    <w:rsid w:val="00D75823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55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B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62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211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5510"/>
    <w:rsid w:val="00F6654D"/>
    <w:rsid w:val="00F66EEB"/>
    <w:rsid w:val="00F672E4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83A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448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5C4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9905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09FB-0E46-4C4E-BF27-2F6FF6C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683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7</cp:revision>
  <cp:lastPrinted>2024-05-28T23:12:00Z</cp:lastPrinted>
  <dcterms:created xsi:type="dcterms:W3CDTF">2024-05-27T19:01:00Z</dcterms:created>
  <dcterms:modified xsi:type="dcterms:W3CDTF">2024-05-28T23:13:00Z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